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72FD0D" w14:textId="6878FB20" w:rsidR="003E6D34" w:rsidRDefault="003E6D34">
      <w:pPr>
        <w:jc w:val="center"/>
        <w:rPr>
          <w:b/>
          <w:bCs/>
          <w:sz w:val="28"/>
          <w:szCs w:val="28"/>
        </w:rPr>
      </w:pPr>
      <w:r w:rsidRPr="00010C0E">
        <w:rPr>
          <w:b/>
          <w:bCs/>
          <w:sz w:val="28"/>
          <w:szCs w:val="28"/>
        </w:rPr>
        <w:t xml:space="preserve">Instructions Guide for using </w:t>
      </w:r>
      <w:proofErr w:type="spellStart"/>
      <w:r w:rsidRPr="00010C0E">
        <w:rPr>
          <w:b/>
          <w:bCs/>
          <w:sz w:val="28"/>
          <w:szCs w:val="28"/>
        </w:rPr>
        <w:t>ArcPro</w:t>
      </w:r>
      <w:proofErr w:type="spellEnd"/>
      <w:r w:rsidRPr="004E14F4">
        <w:rPr>
          <w:b/>
          <w:bCs/>
          <w:sz w:val="28"/>
          <w:szCs w:val="28"/>
        </w:rPr>
        <w:t xml:space="preserve"> </w:t>
      </w:r>
    </w:p>
    <w:p w14:paraId="71F121F1" w14:textId="566C43D4" w:rsidR="00BE4B1A" w:rsidRPr="00010C0E" w:rsidRDefault="00BE4B1A" w:rsidP="003E6D34">
      <w:pPr>
        <w:jc w:val="center"/>
        <w:rPr>
          <w:b/>
          <w:bCs/>
          <w:sz w:val="28"/>
          <w:szCs w:val="28"/>
        </w:rPr>
      </w:pPr>
      <w:r w:rsidRPr="004E14F4">
        <w:rPr>
          <w:b/>
          <w:bCs/>
          <w:sz w:val="28"/>
          <w:szCs w:val="28"/>
        </w:rPr>
        <w:t>MDP Protected Lands GIS Shell for Counties</w:t>
      </w:r>
      <w:r w:rsidRPr="00010C0E">
        <w:rPr>
          <w:b/>
          <w:bCs/>
          <w:sz w:val="28"/>
          <w:szCs w:val="28"/>
        </w:rPr>
        <w:br/>
      </w:r>
    </w:p>
    <w:p w14:paraId="7BF2B8C5" w14:textId="4166FA54" w:rsidR="00AE56C9" w:rsidRDefault="00AE56C9" w:rsidP="00845905">
      <w:bookmarkStart w:id="0" w:name="_Hlk175303811"/>
      <w:r>
        <w:t>We have provided instructions on how to add your data in 2 ways: using</w:t>
      </w:r>
      <w:r w:rsidR="00954F04">
        <w:t xml:space="preserve"> </w:t>
      </w:r>
      <w:r w:rsidR="006D77DA">
        <w:t>a custom</w:t>
      </w:r>
      <w:r>
        <w:t xml:space="preserve"> </w:t>
      </w:r>
      <w:proofErr w:type="spellStart"/>
      <w:r w:rsidR="00954F04">
        <w:t>ModelBuilder</w:t>
      </w:r>
      <w:proofErr w:type="spellEnd"/>
      <w:r w:rsidR="006D77DA">
        <w:t xml:space="preserve"> tool</w:t>
      </w:r>
      <w:r>
        <w:t>, or by using the append tool in Arc</w:t>
      </w:r>
      <w:r w:rsidR="00C47E09">
        <w:t xml:space="preserve">Map </w:t>
      </w:r>
      <w:r>
        <w:t xml:space="preserve">or </w:t>
      </w:r>
      <w:r w:rsidR="00C47E09">
        <w:t xml:space="preserve">ArcGIS </w:t>
      </w:r>
      <w:r>
        <w:t xml:space="preserve">Pro. Please note that we used Pro version 2.9.5. </w:t>
      </w:r>
    </w:p>
    <w:p w14:paraId="08038E42" w14:textId="77777777" w:rsidR="00575D29" w:rsidRPr="00D05493" w:rsidRDefault="00575D29" w:rsidP="00575D29">
      <w:bookmarkStart w:id="1" w:name="_Hlk173756944"/>
      <w:bookmarkStart w:id="2" w:name="_Hlk175303950"/>
      <w:bookmarkEnd w:id="0"/>
      <w:r w:rsidRPr="00D05493">
        <w:t>MDP has provided a GIS model (</w:t>
      </w:r>
      <w:proofErr w:type="spellStart"/>
      <w:r w:rsidRPr="00D05493">
        <w:t>MDP_ProtLand.tbx</w:t>
      </w:r>
      <w:proofErr w:type="spellEnd"/>
      <w:r w:rsidRPr="00D05493">
        <w:t xml:space="preserve">) which will allow users to migrate their data, as is, into a provided geodatabase, while auto-populating important fields with standardized values. This model should be run for each protection program that your county administers: </w:t>
      </w:r>
    </w:p>
    <w:p w14:paraId="0B752969" w14:textId="77777777" w:rsidR="00575D29" w:rsidRPr="00D05493" w:rsidRDefault="00575D29" w:rsidP="00575D29">
      <w:pPr>
        <w:spacing w:after="0" w:line="240" w:lineRule="auto"/>
        <w:rPr>
          <w:rFonts w:cs="Calibri"/>
        </w:rPr>
      </w:pPr>
      <w:r w:rsidRPr="00D05493">
        <w:rPr>
          <w:rFonts w:cs="Calibri"/>
          <w:b/>
          <w:bCs/>
        </w:rPr>
        <w:t>Local Protected Lands (county-funded only)</w:t>
      </w:r>
      <w:r w:rsidRPr="00D05493">
        <w:rPr>
          <w:rFonts w:cs="Calibri"/>
        </w:rPr>
        <w:t> </w:t>
      </w:r>
    </w:p>
    <w:p w14:paraId="28C253CC" w14:textId="77777777" w:rsidR="00575D29" w:rsidRPr="00D05493" w:rsidRDefault="00575D29" w:rsidP="00575D29">
      <w:pPr>
        <w:numPr>
          <w:ilvl w:val="0"/>
          <w:numId w:val="13"/>
        </w:numPr>
        <w:spacing w:after="0" w:line="240" w:lineRule="auto"/>
        <w:rPr>
          <w:rFonts w:cs="Calibri"/>
        </w:rPr>
      </w:pPr>
      <w:r w:rsidRPr="00D05493">
        <w:rPr>
          <w:rFonts w:cs="Calibri"/>
        </w:rPr>
        <w:t>Local Protected Lands – Protected Open Spaces (LPLPOS) </w:t>
      </w:r>
    </w:p>
    <w:p w14:paraId="42158ADB" w14:textId="77777777" w:rsidR="00575D29" w:rsidRPr="00D05493" w:rsidRDefault="00575D29" w:rsidP="00575D29">
      <w:pPr>
        <w:numPr>
          <w:ilvl w:val="0"/>
          <w:numId w:val="14"/>
        </w:numPr>
        <w:spacing w:after="0" w:line="240" w:lineRule="auto"/>
        <w:rPr>
          <w:rFonts w:cs="Calibri"/>
        </w:rPr>
      </w:pPr>
      <w:r w:rsidRPr="00D05493">
        <w:rPr>
          <w:rFonts w:cs="Calibri"/>
        </w:rPr>
        <w:t>Local Protected Lands – Fee Simple (LPLFS) </w:t>
      </w:r>
    </w:p>
    <w:p w14:paraId="4F7CD3EA" w14:textId="77777777" w:rsidR="00575D29" w:rsidRPr="00D05493" w:rsidRDefault="00575D29" w:rsidP="00575D29">
      <w:pPr>
        <w:spacing w:after="0" w:line="240" w:lineRule="auto"/>
        <w:rPr>
          <w:rFonts w:cs="Calibri"/>
        </w:rPr>
      </w:pPr>
      <w:r w:rsidRPr="00D05493">
        <w:rPr>
          <w:rFonts w:cs="Calibri"/>
          <w:b/>
          <w:bCs/>
        </w:rPr>
        <w:t>Transfer Development Rights and Purchase Development Rights</w:t>
      </w:r>
      <w:r w:rsidRPr="00D05493">
        <w:rPr>
          <w:rFonts w:cs="Calibri"/>
        </w:rPr>
        <w:t> </w:t>
      </w:r>
      <w:r w:rsidRPr="00D05493">
        <w:rPr>
          <w:rFonts w:cs="Calibri"/>
          <w:b/>
          <w:bCs/>
        </w:rPr>
        <w:t>(county-funded only) </w:t>
      </w:r>
      <w:r w:rsidRPr="00D05493">
        <w:rPr>
          <w:rFonts w:cs="Calibri"/>
        </w:rPr>
        <w:t>- If your county does not have a TDR or PDR program, please ignore.  </w:t>
      </w:r>
    </w:p>
    <w:p w14:paraId="02DAA87B" w14:textId="77777777" w:rsidR="00575D29" w:rsidRPr="00D05493" w:rsidRDefault="00575D29" w:rsidP="00575D29">
      <w:pPr>
        <w:numPr>
          <w:ilvl w:val="0"/>
          <w:numId w:val="15"/>
        </w:numPr>
        <w:spacing w:after="0" w:line="240" w:lineRule="auto"/>
        <w:rPr>
          <w:rFonts w:cs="Calibri"/>
        </w:rPr>
      </w:pPr>
      <w:r w:rsidRPr="00D05493">
        <w:rPr>
          <w:rFonts w:cs="Calibri"/>
        </w:rPr>
        <w:t>Transfer Development Rights (TDR) </w:t>
      </w:r>
    </w:p>
    <w:p w14:paraId="197E1C73" w14:textId="77777777" w:rsidR="00575D29" w:rsidRPr="00D05493" w:rsidRDefault="00575D29" w:rsidP="00575D29">
      <w:pPr>
        <w:numPr>
          <w:ilvl w:val="0"/>
          <w:numId w:val="16"/>
        </w:numPr>
        <w:spacing w:after="0" w:line="240" w:lineRule="auto"/>
        <w:rPr>
          <w:rFonts w:cs="Calibri"/>
        </w:rPr>
      </w:pPr>
      <w:r w:rsidRPr="00D05493">
        <w:rPr>
          <w:rFonts w:cs="Calibri"/>
        </w:rPr>
        <w:t>Purchase Development Rights (PDR) </w:t>
      </w:r>
    </w:p>
    <w:p w14:paraId="1616303D" w14:textId="77777777" w:rsidR="00575D29" w:rsidRPr="00D05493" w:rsidRDefault="00575D29" w:rsidP="00575D29">
      <w:pPr>
        <w:spacing w:after="0" w:line="240" w:lineRule="auto"/>
        <w:rPr>
          <w:rFonts w:cs="Calibri"/>
        </w:rPr>
      </w:pPr>
      <w:r w:rsidRPr="00D05493">
        <w:rPr>
          <w:rFonts w:cs="Calibri"/>
          <w:b/>
          <w:bCs/>
        </w:rPr>
        <w:t>*Private Conservation Lands (PCL)</w:t>
      </w:r>
      <w:r w:rsidRPr="00D05493">
        <w:rPr>
          <w:rFonts w:cs="Calibri"/>
        </w:rPr>
        <w:t> </w:t>
      </w:r>
    </w:p>
    <w:p w14:paraId="6C455113" w14:textId="77777777" w:rsidR="00575D29" w:rsidRPr="00D05493" w:rsidRDefault="00575D29" w:rsidP="00575D29">
      <w:pPr>
        <w:rPr>
          <w:rFonts w:cs="Calibri"/>
        </w:rPr>
      </w:pPr>
      <w:r w:rsidRPr="00D05493">
        <w:rPr>
          <w:rFonts w:cs="Calibri"/>
          <w:i/>
          <w:iCs/>
        </w:rPr>
        <w:t>*Note: some counties serve as aggregators for Private Conservation Lands. If your county serves as an aggregator for local land trusts, please include this information in separate layer</w:t>
      </w:r>
      <w:r w:rsidRPr="00D05493">
        <w:rPr>
          <w:rFonts w:cs="Calibri"/>
        </w:rPr>
        <w:t xml:space="preserve"> </w:t>
      </w:r>
      <w:r w:rsidRPr="00D05493">
        <w:rPr>
          <w:rFonts w:cs="Calibri"/>
          <w:i/>
          <w:iCs/>
        </w:rPr>
        <w:t>and populate the minimum required attributes according to the GIS data standard. </w:t>
      </w:r>
      <w:r w:rsidRPr="00D05493">
        <w:rPr>
          <w:rFonts w:cs="Calibri"/>
        </w:rPr>
        <w:t> </w:t>
      </w:r>
    </w:p>
    <w:p w14:paraId="3A443998" w14:textId="77777777" w:rsidR="00575D29" w:rsidRPr="00D05493" w:rsidRDefault="00575D29" w:rsidP="00575D29">
      <w:r w:rsidRPr="00D05493">
        <w:t>If your county administers three programs, you will need to run the model three times to properly attribute the GIS data based on each program. Furthermore, if your county has different levels of public access or a combination of different easement holders within each program, you will need to run it multiple times for each program to cover each instance.</w:t>
      </w:r>
    </w:p>
    <w:bookmarkEnd w:id="1"/>
    <w:bookmarkEnd w:id="2"/>
    <w:p w14:paraId="5650B900" w14:textId="77777777" w:rsidR="00187D96" w:rsidRDefault="00187D96" w:rsidP="00187D96">
      <w:pPr>
        <w:rPr>
          <w:b/>
          <w:bCs/>
        </w:rPr>
      </w:pPr>
      <w:r w:rsidRPr="00531BAD">
        <w:rPr>
          <w:b/>
          <w:bCs/>
        </w:rPr>
        <w:t>Instructions for</w:t>
      </w:r>
      <w:r>
        <w:t xml:space="preserve"> </w:t>
      </w:r>
      <w:r w:rsidRPr="00F02ADD">
        <w:rPr>
          <w:b/>
          <w:bCs/>
        </w:rPr>
        <w:t>data migration into MDP Protected Lands Shell geodatabase</w:t>
      </w:r>
      <w:r>
        <w:rPr>
          <w:b/>
          <w:bCs/>
        </w:rPr>
        <w:t xml:space="preserve"> </w:t>
      </w:r>
      <w:r w:rsidRPr="00622B86">
        <w:rPr>
          <w:b/>
          <w:bCs/>
        </w:rPr>
        <w:t>(</w:t>
      </w:r>
      <w:r>
        <w:rPr>
          <w:b/>
          <w:bCs/>
        </w:rPr>
        <w:t>using Append</w:t>
      </w:r>
      <w:r w:rsidRPr="00622B86">
        <w:rPr>
          <w:b/>
          <w:bCs/>
        </w:rPr>
        <w:t>)</w:t>
      </w:r>
    </w:p>
    <w:p w14:paraId="71D61821" w14:textId="77777777" w:rsidR="00187D96" w:rsidRDefault="00187D96" w:rsidP="00187D96">
      <w:r>
        <w:t xml:space="preserve">The Append tool can be used in place of the Model, the tool will append the county data to the MDP Protected Lands Shell. Within the </w:t>
      </w:r>
      <w:proofErr w:type="spellStart"/>
      <w:r>
        <w:t>MDP_ProtsLand_Shell.gdb</w:t>
      </w:r>
      <w:proofErr w:type="spellEnd"/>
      <w:r>
        <w:t xml:space="preserve">, copy the </w:t>
      </w:r>
      <w:proofErr w:type="spellStart"/>
      <w:r>
        <w:t>fcMDP_ProtLands_Shell</w:t>
      </w:r>
      <w:proofErr w:type="spellEnd"/>
      <w:r>
        <w:t xml:space="preserve"> feature class to correspond with the amount of protection type within the county. </w:t>
      </w:r>
    </w:p>
    <w:p w14:paraId="3D688FBE" w14:textId="77777777" w:rsidR="00187D96" w:rsidRDefault="00187D96" w:rsidP="00187D96">
      <w:pPr>
        <w:pStyle w:val="ListParagraph"/>
        <w:numPr>
          <w:ilvl w:val="0"/>
          <w:numId w:val="6"/>
        </w:numPr>
      </w:pPr>
      <w:r>
        <w:t>Open the Append tool which can be found in the Data Management Toolbox or by searching in the Command Search or Geoprocessing Tools sidebar.</w:t>
      </w:r>
    </w:p>
    <w:p w14:paraId="6F5F3946" w14:textId="77777777" w:rsidR="00187D96" w:rsidRDefault="00187D96" w:rsidP="00187D96">
      <w:pPr>
        <w:pStyle w:val="ListParagraph"/>
        <w:numPr>
          <w:ilvl w:val="0"/>
          <w:numId w:val="6"/>
        </w:numPr>
      </w:pPr>
      <w:r>
        <w:t xml:space="preserve">Once the Append tool is open, The Input Data should be the county dataset for one protection type. The Target Dataset is the </w:t>
      </w:r>
      <w:proofErr w:type="spellStart"/>
      <w:r>
        <w:t>fcMDP_ProtLands_Shell</w:t>
      </w:r>
      <w:proofErr w:type="spellEnd"/>
      <w:r>
        <w:t xml:space="preserve">, which is provided in the </w:t>
      </w:r>
      <w:proofErr w:type="spellStart"/>
      <w:r>
        <w:t>MDP_ProtLands_Shell.gdb</w:t>
      </w:r>
      <w:proofErr w:type="spellEnd"/>
      <w:r>
        <w:t>.</w:t>
      </w:r>
    </w:p>
    <w:p w14:paraId="332516AF" w14:textId="77777777" w:rsidR="00187D96" w:rsidRDefault="00187D96" w:rsidP="00187D96">
      <w:pPr>
        <w:pStyle w:val="ListParagraph"/>
        <w:numPr>
          <w:ilvl w:val="0"/>
          <w:numId w:val="6"/>
        </w:numPr>
      </w:pPr>
      <w:r>
        <w:t>Using the dropdown for Field Matching Type select “Use the field map to reconcile field differences”</w:t>
      </w:r>
    </w:p>
    <w:p w14:paraId="30E412EA" w14:textId="1DA823C1" w:rsidR="00187D96" w:rsidRDefault="00187D96" w:rsidP="00187D96">
      <w:pPr>
        <w:pStyle w:val="ListParagraph"/>
        <w:numPr>
          <w:ilvl w:val="2"/>
          <w:numId w:val="6"/>
        </w:numPr>
      </w:pPr>
      <w:r>
        <w:t xml:space="preserve">Match associated fields by selecting the </w:t>
      </w:r>
      <w:proofErr w:type="spellStart"/>
      <w:r>
        <w:t>fcMDP_ProtLands_Shell</w:t>
      </w:r>
      <w:proofErr w:type="spellEnd"/>
      <w:r>
        <w:t xml:space="preserve"> field and then clicking Add New Source which will display the county data fields. Repeat for all applicable fields, detailed descriptions of the fields can be found on</w:t>
      </w:r>
      <w:r w:rsidR="00F2446D">
        <w:t xml:space="preserve"> </w:t>
      </w:r>
      <w:bookmarkStart w:id="3" w:name="_Hlk176527480"/>
      <w:r w:rsidR="00F2446D">
        <w:t>the provided</w:t>
      </w:r>
      <w:r>
        <w:t xml:space="preserve"> </w:t>
      </w:r>
      <w:r w:rsidR="00F2446D">
        <w:t>MDP Fields and Content Guide</w:t>
      </w:r>
      <w:r>
        <w:t xml:space="preserve"> document. </w:t>
      </w:r>
    </w:p>
    <w:bookmarkEnd w:id="3"/>
    <w:p w14:paraId="38B65E98" w14:textId="1F7F717D" w:rsidR="00187D96" w:rsidRDefault="00187D96" w:rsidP="00187D96">
      <w:pPr>
        <w:pStyle w:val="ListParagraph"/>
        <w:numPr>
          <w:ilvl w:val="2"/>
          <w:numId w:val="6"/>
        </w:numPr>
      </w:pPr>
      <w:r>
        <w:t>*Field mandatory to populate</w:t>
      </w:r>
      <w:r w:rsidR="00763FC5">
        <w:t xml:space="preserve"> where applicable</w:t>
      </w:r>
    </w:p>
    <w:p w14:paraId="4757C0EA" w14:textId="77777777" w:rsidR="00187D96" w:rsidRDefault="00187D96" w:rsidP="00187D96">
      <w:pPr>
        <w:pStyle w:val="ListParagraph"/>
        <w:numPr>
          <w:ilvl w:val="0"/>
          <w:numId w:val="9"/>
        </w:numPr>
      </w:pPr>
      <w:r>
        <w:t>*iMap Category (iMap)</w:t>
      </w:r>
    </w:p>
    <w:p w14:paraId="0C90A6BB" w14:textId="77777777" w:rsidR="00187D96" w:rsidRDefault="00187D96" w:rsidP="00187D96">
      <w:pPr>
        <w:pStyle w:val="ListParagraph"/>
        <w:numPr>
          <w:ilvl w:val="0"/>
          <w:numId w:val="9"/>
        </w:numPr>
      </w:pPr>
      <w:r>
        <w:t>*Other Program Name (</w:t>
      </w:r>
      <w:proofErr w:type="spellStart"/>
      <w:r>
        <w:t>OthrPrgNm</w:t>
      </w:r>
      <w:proofErr w:type="spellEnd"/>
      <w:r>
        <w:t>)</w:t>
      </w:r>
    </w:p>
    <w:p w14:paraId="2458FF9E" w14:textId="77777777" w:rsidR="00187D96" w:rsidRDefault="00187D96" w:rsidP="00187D96">
      <w:pPr>
        <w:pStyle w:val="ListParagraph"/>
        <w:numPr>
          <w:ilvl w:val="0"/>
          <w:numId w:val="9"/>
        </w:numPr>
      </w:pPr>
      <w:r>
        <w:t>* Category (Category)</w:t>
      </w:r>
    </w:p>
    <w:p w14:paraId="05532645" w14:textId="77777777" w:rsidR="00187D96" w:rsidRDefault="00187D96" w:rsidP="00187D96">
      <w:pPr>
        <w:pStyle w:val="ListParagraph"/>
        <w:numPr>
          <w:ilvl w:val="0"/>
          <w:numId w:val="9"/>
        </w:numPr>
      </w:pPr>
      <w:r>
        <w:t>*Local Name (</w:t>
      </w:r>
      <w:proofErr w:type="spellStart"/>
      <w:r w:rsidRPr="00046EBB">
        <w:rPr>
          <w:i/>
          <w:iCs/>
        </w:rPr>
        <w:t>Loc_Nm</w:t>
      </w:r>
      <w:proofErr w:type="spellEnd"/>
      <w:r>
        <w:t>)</w:t>
      </w:r>
      <w:r w:rsidDel="008779DC">
        <w:t xml:space="preserve"> </w:t>
      </w:r>
    </w:p>
    <w:p w14:paraId="61EFDEAF" w14:textId="77777777" w:rsidR="00187D96" w:rsidRDefault="00187D96" w:rsidP="00187D96">
      <w:pPr>
        <w:pStyle w:val="ListParagraph"/>
        <w:numPr>
          <w:ilvl w:val="0"/>
          <w:numId w:val="9"/>
        </w:numPr>
      </w:pPr>
      <w:r>
        <w:t>*Local Owner (</w:t>
      </w:r>
      <w:proofErr w:type="spellStart"/>
      <w:r w:rsidRPr="00046EBB">
        <w:rPr>
          <w:i/>
          <w:iCs/>
        </w:rPr>
        <w:t>Loc_Own</w:t>
      </w:r>
      <w:proofErr w:type="spellEnd"/>
      <w:r>
        <w:t>)</w:t>
      </w:r>
    </w:p>
    <w:p w14:paraId="4A3ED390" w14:textId="77777777" w:rsidR="00187D96" w:rsidRDefault="00187D96" w:rsidP="00187D96">
      <w:pPr>
        <w:pStyle w:val="ListParagraph"/>
        <w:numPr>
          <w:ilvl w:val="0"/>
          <w:numId w:val="9"/>
        </w:numPr>
      </w:pPr>
      <w:r>
        <w:t>*Easement Holder Type (</w:t>
      </w:r>
      <w:proofErr w:type="spellStart"/>
      <w:r w:rsidRPr="00046EBB">
        <w:rPr>
          <w:i/>
          <w:iCs/>
        </w:rPr>
        <w:t>EHoldType</w:t>
      </w:r>
      <w:proofErr w:type="spellEnd"/>
      <w:r>
        <w:t>)</w:t>
      </w:r>
    </w:p>
    <w:p w14:paraId="67471C0B" w14:textId="77777777" w:rsidR="00187D96" w:rsidRDefault="00187D96" w:rsidP="00187D96">
      <w:pPr>
        <w:pStyle w:val="ListParagraph"/>
        <w:numPr>
          <w:ilvl w:val="0"/>
          <w:numId w:val="9"/>
        </w:numPr>
      </w:pPr>
      <w:r>
        <w:t>*Date of Protection (</w:t>
      </w:r>
      <w:proofErr w:type="spellStart"/>
      <w:r>
        <w:t>Date_Prot</w:t>
      </w:r>
      <w:proofErr w:type="spellEnd"/>
      <w:r>
        <w:t>)</w:t>
      </w:r>
    </w:p>
    <w:p w14:paraId="2E0BBEF1" w14:textId="77777777" w:rsidR="00187D96" w:rsidRDefault="00187D96" w:rsidP="00187D96">
      <w:pPr>
        <w:pStyle w:val="ListParagraph"/>
        <w:numPr>
          <w:ilvl w:val="0"/>
          <w:numId w:val="9"/>
        </w:numPr>
      </w:pPr>
      <w:r>
        <w:lastRenderedPageBreak/>
        <w:t>*Date of Establishment (</w:t>
      </w:r>
      <w:proofErr w:type="spellStart"/>
      <w:r w:rsidRPr="00046EBB">
        <w:rPr>
          <w:i/>
          <w:iCs/>
        </w:rPr>
        <w:t>Date_Est</w:t>
      </w:r>
      <w:proofErr w:type="spellEnd"/>
      <w:r>
        <w:t>)</w:t>
      </w:r>
    </w:p>
    <w:p w14:paraId="13A90170" w14:textId="77777777" w:rsidR="00187D96" w:rsidRDefault="00187D96" w:rsidP="00187D96">
      <w:pPr>
        <w:pStyle w:val="ListParagraph"/>
        <w:numPr>
          <w:ilvl w:val="0"/>
          <w:numId w:val="9"/>
        </w:numPr>
        <w:spacing w:after="0" w:line="240" w:lineRule="auto"/>
      </w:pPr>
      <w:r>
        <w:t>Easement Holder(s) (</w:t>
      </w:r>
      <w:proofErr w:type="spellStart"/>
      <w:r>
        <w:t>EsmtHldr</w:t>
      </w:r>
      <w:proofErr w:type="spellEnd"/>
      <w:r>
        <w:t>)</w:t>
      </w:r>
    </w:p>
    <w:p w14:paraId="55A8F004" w14:textId="77777777" w:rsidR="00187D96" w:rsidRDefault="00187D96" w:rsidP="00187D96">
      <w:pPr>
        <w:pStyle w:val="ListParagraph"/>
        <w:numPr>
          <w:ilvl w:val="0"/>
          <w:numId w:val="9"/>
        </w:numPr>
        <w:spacing w:after="0" w:line="240" w:lineRule="auto"/>
      </w:pPr>
      <w:r>
        <w:t>Owner Type (</w:t>
      </w:r>
      <w:proofErr w:type="spellStart"/>
      <w:r>
        <w:t>Own_Type</w:t>
      </w:r>
      <w:proofErr w:type="spellEnd"/>
      <w:r>
        <w:t>)</w:t>
      </w:r>
    </w:p>
    <w:p w14:paraId="4D0CAA7C" w14:textId="77777777" w:rsidR="00187D96" w:rsidRDefault="00187D96" w:rsidP="00187D96">
      <w:pPr>
        <w:pStyle w:val="ListParagraph"/>
        <w:numPr>
          <w:ilvl w:val="0"/>
          <w:numId w:val="9"/>
        </w:numPr>
        <w:spacing w:after="0" w:line="240" w:lineRule="auto"/>
      </w:pPr>
      <w:r>
        <w:t>Owners Name (</w:t>
      </w:r>
      <w:proofErr w:type="spellStart"/>
      <w:r>
        <w:t>Own_Name</w:t>
      </w:r>
      <w:proofErr w:type="spellEnd"/>
      <w:r>
        <w:t>)</w:t>
      </w:r>
    </w:p>
    <w:p w14:paraId="79F53980" w14:textId="77777777" w:rsidR="00187D96" w:rsidRDefault="00187D96" w:rsidP="00187D96">
      <w:pPr>
        <w:pStyle w:val="ListParagraph"/>
        <w:numPr>
          <w:ilvl w:val="0"/>
          <w:numId w:val="9"/>
        </w:numPr>
        <w:spacing w:after="0" w:line="240" w:lineRule="auto"/>
      </w:pPr>
      <w:r>
        <w:t>Unit Name (</w:t>
      </w:r>
      <w:proofErr w:type="spellStart"/>
      <w:r>
        <w:t>Unit_Nm</w:t>
      </w:r>
      <w:proofErr w:type="spellEnd"/>
      <w:r>
        <w:t>)</w:t>
      </w:r>
    </w:p>
    <w:p w14:paraId="4FABD743" w14:textId="77777777" w:rsidR="00187D96" w:rsidRDefault="00187D96" w:rsidP="00187D96">
      <w:pPr>
        <w:pStyle w:val="ListParagraph"/>
        <w:numPr>
          <w:ilvl w:val="0"/>
          <w:numId w:val="9"/>
        </w:numPr>
        <w:spacing w:after="0" w:line="240" w:lineRule="auto"/>
      </w:pPr>
      <w:r>
        <w:t>Legal Acres (Acres)</w:t>
      </w:r>
    </w:p>
    <w:p w14:paraId="0E6E179C" w14:textId="77777777" w:rsidR="00187D96" w:rsidRDefault="00187D96" w:rsidP="00187D96">
      <w:pPr>
        <w:pStyle w:val="ListParagraph"/>
        <w:numPr>
          <w:ilvl w:val="0"/>
          <w:numId w:val="9"/>
        </w:numPr>
        <w:spacing w:after="0" w:line="240" w:lineRule="auto"/>
      </w:pPr>
      <w:r>
        <w:t>Access (Access)</w:t>
      </w:r>
    </w:p>
    <w:p w14:paraId="308C6F39" w14:textId="77777777" w:rsidR="00187D96" w:rsidRDefault="00187D96" w:rsidP="00187D96">
      <w:pPr>
        <w:pStyle w:val="ListParagraph"/>
        <w:numPr>
          <w:ilvl w:val="0"/>
          <w:numId w:val="9"/>
        </w:numPr>
        <w:spacing w:after="0" w:line="240" w:lineRule="auto"/>
      </w:pPr>
      <w:r>
        <w:t>Acreage of Public Access (</w:t>
      </w:r>
      <w:proofErr w:type="spellStart"/>
      <w:r>
        <w:t>PblcAccessAcres</w:t>
      </w:r>
      <w:proofErr w:type="spellEnd"/>
      <w:r>
        <w:t>)</w:t>
      </w:r>
    </w:p>
    <w:p w14:paraId="1693B65A" w14:textId="77777777" w:rsidR="00187D96" w:rsidRDefault="00187D96" w:rsidP="00187D96">
      <w:pPr>
        <w:pStyle w:val="ListParagraph"/>
        <w:numPr>
          <w:ilvl w:val="0"/>
          <w:numId w:val="9"/>
        </w:numPr>
        <w:spacing w:after="0" w:line="240" w:lineRule="auto"/>
      </w:pPr>
      <w:r>
        <w:t>GIS Source (</w:t>
      </w:r>
      <w:proofErr w:type="spellStart"/>
      <w:r>
        <w:t>GIS_Src</w:t>
      </w:r>
      <w:proofErr w:type="spellEnd"/>
      <w:r>
        <w:t>)</w:t>
      </w:r>
    </w:p>
    <w:p w14:paraId="3BC7499A" w14:textId="77777777" w:rsidR="00187D96" w:rsidRDefault="00187D96" w:rsidP="00187D96">
      <w:pPr>
        <w:pStyle w:val="ListParagraph"/>
        <w:numPr>
          <w:ilvl w:val="0"/>
          <w:numId w:val="9"/>
        </w:numPr>
        <w:spacing w:after="0" w:line="240" w:lineRule="auto"/>
      </w:pPr>
      <w:r>
        <w:t>GIS Source Date (</w:t>
      </w:r>
      <w:proofErr w:type="spellStart"/>
      <w:r>
        <w:t>Src_Date</w:t>
      </w:r>
      <w:proofErr w:type="spellEnd"/>
      <w:r>
        <w:t>)</w:t>
      </w:r>
    </w:p>
    <w:p w14:paraId="675F678B" w14:textId="77777777" w:rsidR="00187D96" w:rsidRDefault="00187D96" w:rsidP="00187D96">
      <w:pPr>
        <w:pStyle w:val="ListParagraph"/>
        <w:numPr>
          <w:ilvl w:val="0"/>
          <w:numId w:val="9"/>
        </w:numPr>
        <w:spacing w:after="0" w:line="240" w:lineRule="auto"/>
      </w:pPr>
      <w:r>
        <w:t>Aggregator Source (</w:t>
      </w:r>
      <w:proofErr w:type="spellStart"/>
      <w:r>
        <w:t>Agg_Src</w:t>
      </w:r>
      <w:proofErr w:type="spellEnd"/>
      <w:r>
        <w:t>)</w:t>
      </w:r>
    </w:p>
    <w:p w14:paraId="52142E17" w14:textId="77777777" w:rsidR="00187D96" w:rsidRDefault="00187D96" w:rsidP="00187D96">
      <w:pPr>
        <w:pStyle w:val="ListParagraph"/>
        <w:numPr>
          <w:ilvl w:val="0"/>
          <w:numId w:val="9"/>
        </w:numPr>
        <w:spacing w:after="0" w:line="240" w:lineRule="auto"/>
      </w:pPr>
      <w:r>
        <w:t>Source Protected Area (</w:t>
      </w:r>
      <w:proofErr w:type="spellStart"/>
      <w:r>
        <w:t>Source_PAID</w:t>
      </w:r>
      <w:proofErr w:type="spellEnd"/>
      <w:r>
        <w:t>)</w:t>
      </w:r>
    </w:p>
    <w:p w14:paraId="6B390617" w14:textId="77777777" w:rsidR="00187D96" w:rsidRDefault="00187D96" w:rsidP="00187D96">
      <w:pPr>
        <w:pStyle w:val="ListParagraph"/>
        <w:numPr>
          <w:ilvl w:val="0"/>
          <w:numId w:val="9"/>
        </w:numPr>
        <w:spacing w:after="0" w:line="240" w:lineRule="auto"/>
      </w:pPr>
      <w:r>
        <w:t>Weblink (Weblink)</w:t>
      </w:r>
    </w:p>
    <w:p w14:paraId="05AB831D" w14:textId="77777777" w:rsidR="00187D96" w:rsidRDefault="00187D96" w:rsidP="00187D96">
      <w:pPr>
        <w:pStyle w:val="ListParagraph"/>
        <w:numPr>
          <w:ilvl w:val="0"/>
          <w:numId w:val="9"/>
        </w:numPr>
        <w:spacing w:after="0" w:line="240" w:lineRule="auto"/>
      </w:pPr>
      <w:r>
        <w:t>Comments (Comments)</w:t>
      </w:r>
    </w:p>
    <w:p w14:paraId="1FD1B299" w14:textId="77777777" w:rsidR="00187D96" w:rsidRDefault="00187D96" w:rsidP="00187D96">
      <w:pPr>
        <w:pStyle w:val="ListParagraph"/>
        <w:numPr>
          <w:ilvl w:val="0"/>
          <w:numId w:val="9"/>
        </w:numPr>
        <w:spacing w:after="0" w:line="240" w:lineRule="auto"/>
      </w:pPr>
      <w:r>
        <w:t>Jurisdiction Code (JURSCODE)</w:t>
      </w:r>
    </w:p>
    <w:p w14:paraId="4ABD60DD" w14:textId="77777777" w:rsidR="00187D96" w:rsidRDefault="00187D96" w:rsidP="00187D96">
      <w:pPr>
        <w:pStyle w:val="ListParagraph"/>
        <w:numPr>
          <w:ilvl w:val="0"/>
          <w:numId w:val="6"/>
        </w:numPr>
      </w:pPr>
      <w:r>
        <w:t>Run the Append tool</w:t>
      </w:r>
    </w:p>
    <w:p w14:paraId="5E39CA7C" w14:textId="77777777" w:rsidR="00187D96" w:rsidRDefault="00187D96" w:rsidP="00187D96">
      <w:pPr>
        <w:pStyle w:val="ListParagraph"/>
        <w:numPr>
          <w:ilvl w:val="0"/>
          <w:numId w:val="6"/>
        </w:numPr>
      </w:pPr>
      <w:r>
        <w:t xml:space="preserve">Open Attribute table and make any field edits that were not updated through the Append tool. Save edits by selecting the Edit tab and then click Save. </w:t>
      </w:r>
    </w:p>
    <w:p w14:paraId="6A19ECD5" w14:textId="77777777" w:rsidR="00187D96" w:rsidRDefault="00187D96" w:rsidP="00187D96">
      <w:pPr>
        <w:pStyle w:val="ListParagraph"/>
        <w:numPr>
          <w:ilvl w:val="0"/>
          <w:numId w:val="6"/>
        </w:numPr>
      </w:pPr>
      <w:r>
        <w:t xml:space="preserve">Rename the Shell feature class that you edited in the geodatabase to display the county and the protection type. </w:t>
      </w:r>
    </w:p>
    <w:p w14:paraId="7F9F95E5" w14:textId="77777777" w:rsidR="00187D96" w:rsidRDefault="00187D96" w:rsidP="00187D96">
      <w:pPr>
        <w:pStyle w:val="ListParagraph"/>
        <w:numPr>
          <w:ilvl w:val="0"/>
          <w:numId w:val="6"/>
        </w:numPr>
      </w:pPr>
      <w:r>
        <w:t>Repeat Append Steps 1 – 6 for all remaining protection types.</w:t>
      </w:r>
    </w:p>
    <w:p w14:paraId="103EBEA0" w14:textId="77777777" w:rsidR="001B5880" w:rsidRDefault="001B5880" w:rsidP="00845905"/>
    <w:p w14:paraId="5A29AC55" w14:textId="77777777" w:rsidR="00845905" w:rsidRPr="00F02ADD" w:rsidRDefault="00845905" w:rsidP="00845905">
      <w:pPr>
        <w:rPr>
          <w:b/>
          <w:bCs/>
        </w:rPr>
      </w:pPr>
      <w:r w:rsidRPr="00F02ADD">
        <w:rPr>
          <w:b/>
          <w:bCs/>
        </w:rPr>
        <w:t>Instructions for data migration into MDP Protected Lands Shell geodatabase</w:t>
      </w:r>
      <w:r>
        <w:rPr>
          <w:b/>
          <w:bCs/>
        </w:rPr>
        <w:t xml:space="preserve"> </w:t>
      </w:r>
      <w:r w:rsidRPr="00622B86">
        <w:rPr>
          <w:b/>
          <w:bCs/>
        </w:rPr>
        <w:t>(</w:t>
      </w:r>
      <w:proofErr w:type="spellStart"/>
      <w:r w:rsidRPr="00622B86">
        <w:rPr>
          <w:b/>
          <w:bCs/>
        </w:rPr>
        <w:t>ModelBuilder</w:t>
      </w:r>
      <w:proofErr w:type="spellEnd"/>
      <w:r w:rsidRPr="00622B86">
        <w:rPr>
          <w:b/>
          <w:bCs/>
        </w:rPr>
        <w:t xml:space="preserve"> tool)</w:t>
      </w:r>
    </w:p>
    <w:p w14:paraId="0BC528AD" w14:textId="77777777" w:rsidR="00845905" w:rsidRDefault="00845905" w:rsidP="00845905">
      <w:pPr>
        <w:pStyle w:val="ListParagraph"/>
        <w:numPr>
          <w:ilvl w:val="0"/>
          <w:numId w:val="4"/>
        </w:numPr>
      </w:pPr>
      <w:r>
        <w:t xml:space="preserve">Add your Protected Lands/Land Preservation GIS layer to </w:t>
      </w:r>
      <w:proofErr w:type="spellStart"/>
      <w:r w:rsidRPr="00550293">
        <w:rPr>
          <w:b/>
          <w:bCs/>
        </w:rPr>
        <w:t>MDP_ProtLands.</w:t>
      </w:r>
      <w:r>
        <w:rPr>
          <w:b/>
          <w:bCs/>
        </w:rPr>
        <w:t>aprx</w:t>
      </w:r>
      <w:proofErr w:type="spellEnd"/>
      <w:r>
        <w:rPr>
          <w:b/>
          <w:bCs/>
        </w:rPr>
        <w:t xml:space="preserve"> </w:t>
      </w:r>
      <w:r>
        <w:t>(provided).</w:t>
      </w:r>
    </w:p>
    <w:p w14:paraId="25B628A0" w14:textId="77777777" w:rsidR="00845905" w:rsidRDefault="00845905" w:rsidP="00845905">
      <w:pPr>
        <w:pStyle w:val="ListParagraph"/>
        <w:numPr>
          <w:ilvl w:val="0"/>
          <w:numId w:val="4"/>
        </w:numPr>
      </w:pPr>
      <w:r>
        <w:t>If your county has one GIS layer for all protection types/programs in the county, then the user must select only those applicable features based on preservation program. If your county has a GIS layer for each protection type/program, do not select any features and run model on entire layer.</w:t>
      </w:r>
    </w:p>
    <w:p w14:paraId="5841494E" w14:textId="77777777" w:rsidR="00845905" w:rsidRDefault="00845905" w:rsidP="00845905">
      <w:pPr>
        <w:pStyle w:val="ListParagraph"/>
        <w:numPr>
          <w:ilvl w:val="0"/>
          <w:numId w:val="4"/>
        </w:numPr>
      </w:pPr>
      <w:r>
        <w:t xml:space="preserve">Double-click on the </w:t>
      </w:r>
      <w:proofErr w:type="spellStart"/>
      <w:r w:rsidRPr="00741C4E">
        <w:rPr>
          <w:b/>
          <w:bCs/>
        </w:rPr>
        <w:t>MDP_Shell_Join</w:t>
      </w:r>
      <w:proofErr w:type="spellEnd"/>
      <w:r>
        <w:t xml:space="preserve"> model located in the </w:t>
      </w:r>
      <w:proofErr w:type="spellStart"/>
      <w:r w:rsidRPr="00741C4E">
        <w:rPr>
          <w:i/>
          <w:iCs/>
        </w:rPr>
        <w:t>ProtLandsToolbox</w:t>
      </w:r>
      <w:proofErr w:type="spellEnd"/>
      <w:r>
        <w:t xml:space="preserve"> with in the </w:t>
      </w:r>
      <w:proofErr w:type="spellStart"/>
      <w:r w:rsidRPr="00741C4E">
        <w:rPr>
          <w:i/>
          <w:iCs/>
        </w:rPr>
        <w:t>MDP_ProtLands_Shell</w:t>
      </w:r>
      <w:proofErr w:type="spellEnd"/>
      <w:r>
        <w:t xml:space="preserve"> geodatabase.</w:t>
      </w:r>
    </w:p>
    <w:p w14:paraId="5BA6249A" w14:textId="77777777" w:rsidR="00845905" w:rsidRDefault="00845905" w:rsidP="00845905">
      <w:pPr>
        <w:pStyle w:val="ListParagraph"/>
      </w:pPr>
      <w:r w:rsidRPr="00510927">
        <w:rPr>
          <w:noProof/>
        </w:rPr>
        <w:t xml:space="preserve"> </w:t>
      </w:r>
      <w:r w:rsidRPr="00510927">
        <w:rPr>
          <w:noProof/>
        </w:rPr>
        <w:drawing>
          <wp:inline distT="0" distB="0" distL="0" distR="0" wp14:anchorId="50DB0CE0" wp14:editId="7E89DAD7">
            <wp:extent cx="1981477" cy="1133633"/>
            <wp:effectExtent l="0" t="0" r="0" b="9525"/>
            <wp:docPr id="439851877" name="Picture 1"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9851877" name="Picture 1" descr="Graphical user interface, text, application&#10;&#10;Description automatically generated"/>
                    <pic:cNvPicPr/>
                  </pic:nvPicPr>
                  <pic:blipFill>
                    <a:blip r:embed="rId10"/>
                    <a:stretch>
                      <a:fillRect/>
                    </a:stretch>
                  </pic:blipFill>
                  <pic:spPr>
                    <a:xfrm>
                      <a:off x="0" y="0"/>
                      <a:ext cx="1981477" cy="1133633"/>
                    </a:xfrm>
                    <a:prstGeom prst="rect">
                      <a:avLst/>
                    </a:prstGeom>
                  </pic:spPr>
                </pic:pic>
              </a:graphicData>
            </a:graphic>
          </wp:inline>
        </w:drawing>
      </w:r>
    </w:p>
    <w:p w14:paraId="0FD71E09" w14:textId="5B0FF15C" w:rsidR="00845905" w:rsidRDefault="00845905" w:rsidP="00845905">
      <w:pPr>
        <w:pStyle w:val="ListParagraph"/>
        <w:numPr>
          <w:ilvl w:val="0"/>
          <w:numId w:val="4"/>
        </w:numPr>
      </w:pPr>
      <w:r>
        <w:t>Enter the program-specific details in the prompt. To access the tooltip for each detail, the user can hover over the ‘</w:t>
      </w:r>
      <w:proofErr w:type="spellStart"/>
      <w:r>
        <w:t>i</w:t>
      </w:r>
      <w:proofErr w:type="spellEnd"/>
      <w:r>
        <w:t xml:space="preserve">’ icon that will appear to the left of each </w:t>
      </w:r>
      <w:r w:rsidR="00356B22">
        <w:t>parameter’s</w:t>
      </w:r>
      <w:r>
        <w:t xml:space="preserve"> name (derived from the latest Chesapeake Bay Program guidance document). </w:t>
      </w:r>
      <w:r w:rsidR="00DE31EB" w:rsidRPr="00DE31EB">
        <w:t xml:space="preserve">Descriptions for the iMap Category can be found on </w:t>
      </w:r>
      <w:r w:rsidR="00F2446D">
        <w:t xml:space="preserve">the provided MDP Fields and Content Guide </w:t>
      </w:r>
      <w:r w:rsidR="00356B22" w:rsidRPr="00DE31EB">
        <w:t>document</w:t>
      </w:r>
      <w:r w:rsidR="00DE31EB">
        <w:t xml:space="preserve">. </w:t>
      </w:r>
      <w:r>
        <w:t>Once the details are added, click ‘Run’ located at the lower right-hand corner.</w:t>
      </w:r>
    </w:p>
    <w:p w14:paraId="4AA7FCEF" w14:textId="77777777" w:rsidR="00845905" w:rsidRDefault="00845905" w:rsidP="00845905">
      <w:pPr>
        <w:pStyle w:val="ListParagraph"/>
      </w:pPr>
      <w:r w:rsidRPr="00510927">
        <w:lastRenderedPageBreak/>
        <w:t xml:space="preserve"> </w:t>
      </w:r>
      <w:r w:rsidRPr="00C53400">
        <w:rPr>
          <w:noProof/>
        </w:rPr>
        <w:drawing>
          <wp:inline distT="0" distB="0" distL="0" distR="0" wp14:anchorId="099D78C6" wp14:editId="563DEDB5">
            <wp:extent cx="5987332" cy="2824579"/>
            <wp:effectExtent l="0" t="0" r="0" b="0"/>
            <wp:docPr id="1565022381" name="Picture 1"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5022381" name="Picture 1" descr="Graphical user interface, text, application, email&#10;&#10;Description automatically generated"/>
                    <pic:cNvPicPr/>
                  </pic:nvPicPr>
                  <pic:blipFill>
                    <a:blip r:embed="rId11"/>
                    <a:stretch>
                      <a:fillRect/>
                    </a:stretch>
                  </pic:blipFill>
                  <pic:spPr>
                    <a:xfrm>
                      <a:off x="0" y="0"/>
                      <a:ext cx="6016848" cy="2838503"/>
                    </a:xfrm>
                    <a:prstGeom prst="rect">
                      <a:avLst/>
                    </a:prstGeom>
                  </pic:spPr>
                </pic:pic>
              </a:graphicData>
            </a:graphic>
          </wp:inline>
        </w:drawing>
      </w:r>
    </w:p>
    <w:p w14:paraId="299F4979" w14:textId="77777777" w:rsidR="00845905" w:rsidRDefault="00845905" w:rsidP="00845905">
      <w:pPr>
        <w:pStyle w:val="ListParagraph"/>
        <w:numPr>
          <w:ilvl w:val="0"/>
          <w:numId w:val="4"/>
        </w:numPr>
      </w:pPr>
      <w:r>
        <w:t xml:space="preserve">Once the model is finished running, a new feature class will appear in the </w:t>
      </w:r>
      <w:proofErr w:type="spellStart"/>
      <w:r w:rsidRPr="00741C4E">
        <w:rPr>
          <w:i/>
          <w:iCs/>
        </w:rPr>
        <w:t>MDP_ProtLands_Shell</w:t>
      </w:r>
      <w:proofErr w:type="spellEnd"/>
      <w:r>
        <w:t xml:space="preserve"> geodatabase using the following naming convention (</w:t>
      </w:r>
      <w:proofErr w:type="spellStart"/>
      <w:r w:rsidRPr="00D41B01">
        <w:rPr>
          <w:i/>
          <w:iCs/>
        </w:rPr>
        <w:t>County</w:t>
      </w:r>
      <w:r>
        <w:t>_MDP_ProtLands_</w:t>
      </w:r>
      <w:r w:rsidRPr="00D41B01">
        <w:rPr>
          <w:i/>
          <w:iCs/>
        </w:rPr>
        <w:t>iMapCategory</w:t>
      </w:r>
      <w:proofErr w:type="spellEnd"/>
      <w:r>
        <w:t>). The geodatabase may need to be refreshed to see the new feature class. Add this feature class to the Map. This feature class will contain your county’s original field names and attributes along with the program-specific details provided in Step 4.</w:t>
      </w:r>
    </w:p>
    <w:p w14:paraId="5ED268F8" w14:textId="5957D459" w:rsidR="00845905" w:rsidRDefault="00845905" w:rsidP="00845905">
      <w:pPr>
        <w:pStyle w:val="ListParagraph"/>
        <w:numPr>
          <w:ilvl w:val="0"/>
          <w:numId w:val="4"/>
        </w:numPr>
      </w:pPr>
      <w:r>
        <w:t xml:space="preserve">Open the Attribute table and enter any applicable attributes in the empty additional fields that begin with </w:t>
      </w:r>
      <w:r w:rsidR="00775517">
        <w:rPr>
          <w:i/>
          <w:iCs/>
        </w:rPr>
        <w:t>Local Name</w:t>
      </w:r>
      <w:r>
        <w:rPr>
          <w:i/>
          <w:iCs/>
        </w:rPr>
        <w:t xml:space="preserve"> </w:t>
      </w:r>
      <w:r>
        <w:t>and go t</w:t>
      </w:r>
      <w:r w:rsidRPr="00317A06">
        <w:t>hrough</w:t>
      </w:r>
      <w:r>
        <w:rPr>
          <w:i/>
          <w:iCs/>
        </w:rPr>
        <w:t xml:space="preserve"> Comments</w:t>
      </w:r>
      <w:r>
        <w:t>. Refer to</w:t>
      </w:r>
      <w:r w:rsidR="005B6680">
        <w:t xml:space="preserve"> the </w:t>
      </w:r>
      <w:r w:rsidR="00F2446D">
        <w:t xml:space="preserve">provided MDP Fields and Content Guide </w:t>
      </w:r>
      <w:r>
        <w:t>document for the full list of fields and associated descriptions. *Fields mandatory to populate</w:t>
      </w:r>
      <w:r w:rsidR="00763FC5">
        <w:t xml:space="preserve"> where applicable include:</w:t>
      </w:r>
    </w:p>
    <w:p w14:paraId="4911CCE8" w14:textId="313555BC" w:rsidR="00845905" w:rsidRDefault="008779DC" w:rsidP="00845905">
      <w:pPr>
        <w:pStyle w:val="ListParagraph"/>
        <w:numPr>
          <w:ilvl w:val="1"/>
          <w:numId w:val="4"/>
        </w:numPr>
      </w:pPr>
      <w:r>
        <w:t>*</w:t>
      </w:r>
      <w:r w:rsidR="00845905">
        <w:t>Local Name (</w:t>
      </w:r>
      <w:proofErr w:type="spellStart"/>
      <w:r w:rsidR="00845905" w:rsidRPr="00046EBB">
        <w:rPr>
          <w:i/>
          <w:iCs/>
        </w:rPr>
        <w:t>mdpLoc_Nm</w:t>
      </w:r>
      <w:proofErr w:type="spellEnd"/>
      <w:r w:rsidR="00845905">
        <w:t>)</w:t>
      </w:r>
      <w:r w:rsidDel="008779DC">
        <w:t xml:space="preserve"> </w:t>
      </w:r>
    </w:p>
    <w:p w14:paraId="4AEEBFD1" w14:textId="4F9A2453" w:rsidR="00845905" w:rsidRDefault="008779DC" w:rsidP="00845905">
      <w:pPr>
        <w:pStyle w:val="ListParagraph"/>
        <w:numPr>
          <w:ilvl w:val="1"/>
          <w:numId w:val="4"/>
        </w:numPr>
      </w:pPr>
      <w:r>
        <w:t>*</w:t>
      </w:r>
      <w:r w:rsidR="00845905">
        <w:t>Local Owner (</w:t>
      </w:r>
      <w:proofErr w:type="spellStart"/>
      <w:r w:rsidR="00845905" w:rsidRPr="00046EBB">
        <w:rPr>
          <w:i/>
          <w:iCs/>
        </w:rPr>
        <w:t>mdp_Loc_Own</w:t>
      </w:r>
      <w:proofErr w:type="spellEnd"/>
      <w:r w:rsidR="00845905">
        <w:t>)</w:t>
      </w:r>
    </w:p>
    <w:p w14:paraId="44417F1B" w14:textId="21DDBFDB" w:rsidR="00845905" w:rsidRDefault="008779DC" w:rsidP="00845905">
      <w:pPr>
        <w:pStyle w:val="ListParagraph"/>
        <w:numPr>
          <w:ilvl w:val="1"/>
          <w:numId w:val="4"/>
        </w:numPr>
      </w:pPr>
      <w:r>
        <w:t>*</w:t>
      </w:r>
      <w:r w:rsidR="00845905">
        <w:t>Easement Holder Type (</w:t>
      </w:r>
      <w:proofErr w:type="spellStart"/>
      <w:r w:rsidR="00845905" w:rsidRPr="00046EBB">
        <w:rPr>
          <w:i/>
          <w:iCs/>
        </w:rPr>
        <w:t>mdp_EHoldType</w:t>
      </w:r>
      <w:proofErr w:type="spellEnd"/>
      <w:r w:rsidR="00845905">
        <w:t>)</w:t>
      </w:r>
    </w:p>
    <w:p w14:paraId="1FB601E8" w14:textId="73A91ED0" w:rsidR="00845905" w:rsidRDefault="008779DC" w:rsidP="00845905">
      <w:pPr>
        <w:pStyle w:val="ListParagraph"/>
        <w:numPr>
          <w:ilvl w:val="1"/>
          <w:numId w:val="4"/>
        </w:numPr>
      </w:pPr>
      <w:r>
        <w:t>*</w:t>
      </w:r>
      <w:r w:rsidR="00845905">
        <w:t>Date of Protection (</w:t>
      </w:r>
      <w:proofErr w:type="spellStart"/>
      <w:r w:rsidR="00845905">
        <w:t>Date_Prot</w:t>
      </w:r>
      <w:proofErr w:type="spellEnd"/>
      <w:r w:rsidR="00845905">
        <w:t>)</w:t>
      </w:r>
    </w:p>
    <w:p w14:paraId="2473E59E" w14:textId="2BA0DB89" w:rsidR="00845905" w:rsidRDefault="008779DC" w:rsidP="00845905">
      <w:pPr>
        <w:pStyle w:val="ListParagraph"/>
        <w:numPr>
          <w:ilvl w:val="1"/>
          <w:numId w:val="4"/>
        </w:numPr>
      </w:pPr>
      <w:r>
        <w:t>*</w:t>
      </w:r>
      <w:r w:rsidR="00845905">
        <w:t>Date of Establishment (</w:t>
      </w:r>
      <w:proofErr w:type="spellStart"/>
      <w:r w:rsidR="00845905" w:rsidRPr="00046EBB">
        <w:rPr>
          <w:i/>
          <w:iCs/>
        </w:rPr>
        <w:t>mdp_Date_Est</w:t>
      </w:r>
      <w:proofErr w:type="spellEnd"/>
      <w:r w:rsidR="00845905">
        <w:t>)</w:t>
      </w:r>
    </w:p>
    <w:p w14:paraId="3C11474C" w14:textId="3A40E77F" w:rsidR="00307F48" w:rsidRDefault="0060480B" w:rsidP="00531BAD">
      <w:pPr>
        <w:pStyle w:val="ListParagraph"/>
        <w:numPr>
          <w:ilvl w:val="1"/>
          <w:numId w:val="4"/>
        </w:numPr>
        <w:spacing w:after="0" w:line="240" w:lineRule="auto"/>
      </w:pPr>
      <w:r>
        <w:t>*</w:t>
      </w:r>
      <w:r w:rsidR="00307F48">
        <w:t>Easement Holder Type (</w:t>
      </w:r>
      <w:proofErr w:type="spellStart"/>
      <w:r w:rsidR="00307F48" w:rsidRPr="00307F48">
        <w:rPr>
          <w:i/>
          <w:iCs/>
        </w:rPr>
        <w:t>mdp_EHoldType</w:t>
      </w:r>
      <w:proofErr w:type="spellEnd"/>
      <w:r w:rsidR="00307F48">
        <w:t>)</w:t>
      </w:r>
    </w:p>
    <w:p w14:paraId="7DE8F470" w14:textId="77777777" w:rsidR="00307F48" w:rsidRDefault="00307F48" w:rsidP="00531BAD">
      <w:pPr>
        <w:pStyle w:val="ListParagraph"/>
        <w:numPr>
          <w:ilvl w:val="1"/>
          <w:numId w:val="4"/>
        </w:numPr>
        <w:spacing w:after="0" w:line="240" w:lineRule="auto"/>
      </w:pPr>
      <w:r>
        <w:t>*Date of Protection (</w:t>
      </w:r>
      <w:proofErr w:type="spellStart"/>
      <w:r>
        <w:t>Date_Prot</w:t>
      </w:r>
      <w:proofErr w:type="spellEnd"/>
      <w:r>
        <w:t>)</w:t>
      </w:r>
    </w:p>
    <w:p w14:paraId="6CF677FA" w14:textId="77777777" w:rsidR="00307F48" w:rsidRDefault="00307F48" w:rsidP="00531BAD">
      <w:pPr>
        <w:pStyle w:val="ListParagraph"/>
        <w:numPr>
          <w:ilvl w:val="1"/>
          <w:numId w:val="4"/>
        </w:numPr>
        <w:spacing w:after="0" w:line="240" w:lineRule="auto"/>
      </w:pPr>
      <w:r>
        <w:t>*Date of Establishment (</w:t>
      </w:r>
      <w:proofErr w:type="spellStart"/>
      <w:r w:rsidRPr="00307F48">
        <w:rPr>
          <w:i/>
          <w:iCs/>
        </w:rPr>
        <w:t>mdp_Date_Est</w:t>
      </w:r>
      <w:proofErr w:type="spellEnd"/>
      <w:r>
        <w:t>)</w:t>
      </w:r>
    </w:p>
    <w:p w14:paraId="4665A56F" w14:textId="77777777" w:rsidR="00307F48" w:rsidRDefault="00307F48" w:rsidP="00531BAD">
      <w:pPr>
        <w:pStyle w:val="ListParagraph"/>
        <w:numPr>
          <w:ilvl w:val="1"/>
          <w:numId w:val="4"/>
        </w:numPr>
        <w:spacing w:after="0" w:line="240" w:lineRule="auto"/>
      </w:pPr>
      <w:r>
        <w:t>Easement Holder(s) (</w:t>
      </w:r>
      <w:proofErr w:type="spellStart"/>
      <w:r>
        <w:t>mdpEsmtHldr</w:t>
      </w:r>
      <w:proofErr w:type="spellEnd"/>
      <w:r>
        <w:t>)</w:t>
      </w:r>
    </w:p>
    <w:p w14:paraId="448877A7" w14:textId="77777777" w:rsidR="00307F48" w:rsidRDefault="00307F48" w:rsidP="00531BAD">
      <w:pPr>
        <w:pStyle w:val="ListParagraph"/>
        <w:numPr>
          <w:ilvl w:val="1"/>
          <w:numId w:val="4"/>
        </w:numPr>
        <w:spacing w:after="0" w:line="240" w:lineRule="auto"/>
      </w:pPr>
      <w:r>
        <w:t>Owner Type (</w:t>
      </w:r>
      <w:proofErr w:type="spellStart"/>
      <w:r>
        <w:t>mdpOwn_Type</w:t>
      </w:r>
      <w:proofErr w:type="spellEnd"/>
      <w:r>
        <w:t>)</w:t>
      </w:r>
    </w:p>
    <w:p w14:paraId="426323D3" w14:textId="77777777" w:rsidR="00307F48" w:rsidRDefault="00307F48" w:rsidP="00531BAD">
      <w:pPr>
        <w:pStyle w:val="ListParagraph"/>
        <w:numPr>
          <w:ilvl w:val="1"/>
          <w:numId w:val="4"/>
        </w:numPr>
        <w:spacing w:after="0" w:line="240" w:lineRule="auto"/>
      </w:pPr>
      <w:r>
        <w:t>Owners Name (</w:t>
      </w:r>
      <w:proofErr w:type="spellStart"/>
      <w:r>
        <w:t>mdpOwn_Name</w:t>
      </w:r>
      <w:proofErr w:type="spellEnd"/>
      <w:r>
        <w:t>)</w:t>
      </w:r>
    </w:p>
    <w:p w14:paraId="70622D8A" w14:textId="77777777" w:rsidR="00307F48" w:rsidRDefault="00307F48" w:rsidP="00531BAD">
      <w:pPr>
        <w:pStyle w:val="ListParagraph"/>
        <w:numPr>
          <w:ilvl w:val="1"/>
          <w:numId w:val="4"/>
        </w:numPr>
        <w:spacing w:after="0" w:line="240" w:lineRule="auto"/>
      </w:pPr>
      <w:r>
        <w:t>Unit Name (</w:t>
      </w:r>
      <w:proofErr w:type="spellStart"/>
      <w:r>
        <w:t>mdpUnit_Nm</w:t>
      </w:r>
      <w:proofErr w:type="spellEnd"/>
      <w:r>
        <w:t>)</w:t>
      </w:r>
    </w:p>
    <w:p w14:paraId="017A09D0" w14:textId="77777777" w:rsidR="00307F48" w:rsidRDefault="00307F48" w:rsidP="00531BAD">
      <w:pPr>
        <w:pStyle w:val="ListParagraph"/>
        <w:numPr>
          <w:ilvl w:val="1"/>
          <w:numId w:val="4"/>
        </w:numPr>
        <w:spacing w:after="0" w:line="240" w:lineRule="auto"/>
      </w:pPr>
      <w:r>
        <w:t>Legal Acres (</w:t>
      </w:r>
      <w:proofErr w:type="spellStart"/>
      <w:r>
        <w:t>mdpAcres</w:t>
      </w:r>
      <w:proofErr w:type="spellEnd"/>
      <w:r>
        <w:t>)</w:t>
      </w:r>
    </w:p>
    <w:p w14:paraId="41D71BA6" w14:textId="77777777" w:rsidR="00307F48" w:rsidRDefault="00307F48" w:rsidP="00531BAD">
      <w:pPr>
        <w:pStyle w:val="ListParagraph"/>
        <w:numPr>
          <w:ilvl w:val="1"/>
          <w:numId w:val="4"/>
        </w:numPr>
        <w:spacing w:after="0" w:line="240" w:lineRule="auto"/>
      </w:pPr>
      <w:r>
        <w:t>Access (</w:t>
      </w:r>
      <w:proofErr w:type="spellStart"/>
      <w:r>
        <w:t>mdpAccess</w:t>
      </w:r>
      <w:proofErr w:type="spellEnd"/>
      <w:r>
        <w:t>)</w:t>
      </w:r>
    </w:p>
    <w:p w14:paraId="744C73CA" w14:textId="77777777" w:rsidR="00307F48" w:rsidRDefault="00307F48" w:rsidP="00531BAD">
      <w:pPr>
        <w:pStyle w:val="ListParagraph"/>
        <w:numPr>
          <w:ilvl w:val="1"/>
          <w:numId w:val="4"/>
        </w:numPr>
        <w:spacing w:after="0" w:line="240" w:lineRule="auto"/>
      </w:pPr>
      <w:r>
        <w:t>Acreage of Public Access (</w:t>
      </w:r>
      <w:proofErr w:type="spellStart"/>
      <w:r>
        <w:t>mdpPblcAccessAcres</w:t>
      </w:r>
      <w:proofErr w:type="spellEnd"/>
      <w:r>
        <w:t>)</w:t>
      </w:r>
    </w:p>
    <w:p w14:paraId="3402F270" w14:textId="77777777" w:rsidR="00307F48" w:rsidRDefault="00307F48" w:rsidP="00531BAD">
      <w:pPr>
        <w:pStyle w:val="ListParagraph"/>
        <w:numPr>
          <w:ilvl w:val="1"/>
          <w:numId w:val="4"/>
        </w:numPr>
        <w:spacing w:after="0" w:line="240" w:lineRule="auto"/>
      </w:pPr>
      <w:r>
        <w:t>GIS Source (</w:t>
      </w:r>
      <w:proofErr w:type="spellStart"/>
      <w:r>
        <w:t>mdpGIS_Src</w:t>
      </w:r>
      <w:proofErr w:type="spellEnd"/>
      <w:r>
        <w:t>)</w:t>
      </w:r>
    </w:p>
    <w:p w14:paraId="701B7572" w14:textId="77777777" w:rsidR="00307F48" w:rsidRDefault="00307F48" w:rsidP="00531BAD">
      <w:pPr>
        <w:pStyle w:val="ListParagraph"/>
        <w:numPr>
          <w:ilvl w:val="1"/>
          <w:numId w:val="4"/>
        </w:numPr>
        <w:spacing w:after="0" w:line="240" w:lineRule="auto"/>
      </w:pPr>
      <w:r>
        <w:t>GIS Source Date (</w:t>
      </w:r>
      <w:proofErr w:type="spellStart"/>
      <w:r>
        <w:t>mdpSrc_Date</w:t>
      </w:r>
      <w:proofErr w:type="spellEnd"/>
      <w:r>
        <w:t>)</w:t>
      </w:r>
    </w:p>
    <w:p w14:paraId="6875908C" w14:textId="77777777" w:rsidR="00307F48" w:rsidRDefault="00307F48" w:rsidP="00531BAD">
      <w:pPr>
        <w:pStyle w:val="ListParagraph"/>
        <w:numPr>
          <w:ilvl w:val="1"/>
          <w:numId w:val="4"/>
        </w:numPr>
        <w:spacing w:after="0" w:line="240" w:lineRule="auto"/>
      </w:pPr>
      <w:r>
        <w:t>Aggregator Source (</w:t>
      </w:r>
      <w:proofErr w:type="spellStart"/>
      <w:r>
        <w:t>mdpAgg_Src</w:t>
      </w:r>
      <w:proofErr w:type="spellEnd"/>
      <w:r>
        <w:t>)</w:t>
      </w:r>
    </w:p>
    <w:p w14:paraId="013727B3" w14:textId="77777777" w:rsidR="00307F48" w:rsidRDefault="00307F48" w:rsidP="00531BAD">
      <w:pPr>
        <w:pStyle w:val="ListParagraph"/>
        <w:numPr>
          <w:ilvl w:val="1"/>
          <w:numId w:val="4"/>
        </w:numPr>
        <w:spacing w:after="0" w:line="240" w:lineRule="auto"/>
      </w:pPr>
      <w:r>
        <w:t>Source Protected Area (</w:t>
      </w:r>
      <w:proofErr w:type="spellStart"/>
      <w:r>
        <w:t>mdpSource_PAID</w:t>
      </w:r>
      <w:proofErr w:type="spellEnd"/>
      <w:r>
        <w:t>)</w:t>
      </w:r>
    </w:p>
    <w:p w14:paraId="3BFAB387" w14:textId="77777777" w:rsidR="00307F48" w:rsidRDefault="00307F48" w:rsidP="00531BAD">
      <w:pPr>
        <w:pStyle w:val="ListParagraph"/>
        <w:numPr>
          <w:ilvl w:val="1"/>
          <w:numId w:val="4"/>
        </w:numPr>
        <w:spacing w:after="0" w:line="240" w:lineRule="auto"/>
      </w:pPr>
      <w:r>
        <w:t>Weblink (</w:t>
      </w:r>
      <w:proofErr w:type="spellStart"/>
      <w:r>
        <w:t>mdpWeblink</w:t>
      </w:r>
      <w:proofErr w:type="spellEnd"/>
      <w:r>
        <w:t>)</w:t>
      </w:r>
    </w:p>
    <w:p w14:paraId="1BC6100C" w14:textId="77777777" w:rsidR="00307F48" w:rsidRDefault="00307F48" w:rsidP="00531BAD">
      <w:pPr>
        <w:pStyle w:val="ListParagraph"/>
        <w:numPr>
          <w:ilvl w:val="1"/>
          <w:numId w:val="4"/>
        </w:numPr>
        <w:spacing w:after="0" w:line="240" w:lineRule="auto"/>
      </w:pPr>
      <w:r>
        <w:t>Comments (</w:t>
      </w:r>
      <w:proofErr w:type="spellStart"/>
      <w:r>
        <w:t>mdpComments</w:t>
      </w:r>
      <w:proofErr w:type="spellEnd"/>
      <w:r>
        <w:t>)</w:t>
      </w:r>
    </w:p>
    <w:p w14:paraId="18625EAC" w14:textId="77777777" w:rsidR="00307F48" w:rsidRDefault="00307F48" w:rsidP="00531BAD">
      <w:pPr>
        <w:pStyle w:val="ListParagraph"/>
        <w:numPr>
          <w:ilvl w:val="1"/>
          <w:numId w:val="4"/>
        </w:numPr>
        <w:spacing w:after="0" w:line="240" w:lineRule="auto"/>
      </w:pPr>
      <w:r>
        <w:t>Jurisdiction Code (JURSCODE)</w:t>
      </w:r>
    </w:p>
    <w:p w14:paraId="7CC1B5F2" w14:textId="1F0533F7" w:rsidR="008779DC" w:rsidRDefault="008779DC" w:rsidP="00531BAD">
      <w:pPr>
        <w:pStyle w:val="ListParagraph"/>
        <w:ind w:left="1440"/>
      </w:pPr>
    </w:p>
    <w:p w14:paraId="5E2E491D" w14:textId="77777777" w:rsidR="00531BAD" w:rsidRDefault="00845905" w:rsidP="00531BAD">
      <w:pPr>
        <w:pStyle w:val="ListParagraph"/>
        <w:numPr>
          <w:ilvl w:val="0"/>
          <w:numId w:val="4"/>
        </w:numPr>
      </w:pPr>
      <w:r>
        <w:t>Repeat Steps 1 through 6 until all protected lands have been added to the geodatabase and attributed.</w:t>
      </w:r>
    </w:p>
    <w:p w14:paraId="47E008FF" w14:textId="7B9354EF" w:rsidR="00845905" w:rsidRDefault="00845905" w:rsidP="00531BAD">
      <w:pPr>
        <w:pStyle w:val="ListParagraph"/>
        <w:numPr>
          <w:ilvl w:val="0"/>
          <w:numId w:val="4"/>
        </w:numPr>
      </w:pPr>
      <w:r>
        <w:t>Once the model has been run for each protection type/program and additional attributes have been entered, save and close ArcGIS Pro.</w:t>
      </w:r>
    </w:p>
    <w:p w14:paraId="5E3BED98" w14:textId="0437370E" w:rsidR="00845905" w:rsidRDefault="00845905" w:rsidP="00845905">
      <w:r>
        <w:lastRenderedPageBreak/>
        <w:t>Please note that this model was made in ArcGIS Pro 2.9.</w:t>
      </w:r>
      <w:r w:rsidR="00167DFC">
        <w:t>5</w:t>
      </w:r>
    </w:p>
    <w:sectPr w:rsidR="00845905" w:rsidSect="00115299">
      <w:footerReference w:type="default" r:id="rId12"/>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9568E2" w14:textId="77777777" w:rsidR="00287437" w:rsidRDefault="00287437" w:rsidP="00115299">
      <w:pPr>
        <w:spacing w:after="0" w:line="240" w:lineRule="auto"/>
      </w:pPr>
      <w:r>
        <w:separator/>
      </w:r>
    </w:p>
  </w:endnote>
  <w:endnote w:type="continuationSeparator" w:id="0">
    <w:p w14:paraId="750C100A" w14:textId="77777777" w:rsidR="00287437" w:rsidRDefault="00287437" w:rsidP="00115299">
      <w:pPr>
        <w:spacing w:after="0" w:line="240" w:lineRule="auto"/>
      </w:pPr>
      <w:r>
        <w:continuationSeparator/>
      </w:r>
    </w:p>
  </w:endnote>
  <w:endnote w:type="continuationNotice" w:id="1">
    <w:p w14:paraId="50C24276" w14:textId="77777777" w:rsidR="00287437" w:rsidRDefault="0028743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68622672"/>
      <w:docPartObj>
        <w:docPartGallery w:val="Page Numbers (Bottom of Page)"/>
        <w:docPartUnique/>
      </w:docPartObj>
    </w:sdtPr>
    <w:sdtEndPr>
      <w:rPr>
        <w:noProof/>
        <w:sz w:val="20"/>
        <w:szCs w:val="20"/>
      </w:rPr>
    </w:sdtEndPr>
    <w:sdtContent>
      <w:p w14:paraId="6FFC2257" w14:textId="41F66349" w:rsidR="00F23EAC" w:rsidRPr="00F23EAC" w:rsidRDefault="00F23EAC">
        <w:pPr>
          <w:pStyle w:val="Footer"/>
          <w:jc w:val="center"/>
          <w:rPr>
            <w:sz w:val="20"/>
            <w:szCs w:val="20"/>
          </w:rPr>
        </w:pPr>
        <w:r w:rsidRPr="00F23EAC">
          <w:rPr>
            <w:sz w:val="20"/>
            <w:szCs w:val="20"/>
          </w:rPr>
          <w:fldChar w:fldCharType="begin"/>
        </w:r>
        <w:r w:rsidRPr="00F23EAC">
          <w:rPr>
            <w:sz w:val="20"/>
            <w:szCs w:val="20"/>
          </w:rPr>
          <w:instrText xml:space="preserve"> PAGE   \* MERGEFORMAT </w:instrText>
        </w:r>
        <w:r w:rsidRPr="00F23EAC">
          <w:rPr>
            <w:sz w:val="20"/>
            <w:szCs w:val="20"/>
          </w:rPr>
          <w:fldChar w:fldCharType="separate"/>
        </w:r>
        <w:r w:rsidRPr="00F23EAC">
          <w:rPr>
            <w:noProof/>
            <w:sz w:val="20"/>
            <w:szCs w:val="20"/>
          </w:rPr>
          <w:t>2</w:t>
        </w:r>
        <w:r w:rsidRPr="00F23EAC">
          <w:rPr>
            <w:noProof/>
            <w:sz w:val="20"/>
            <w:szCs w:val="20"/>
          </w:rPr>
          <w:fldChar w:fldCharType="end"/>
        </w:r>
      </w:p>
    </w:sdtContent>
  </w:sdt>
  <w:p w14:paraId="0D12EB85" w14:textId="77777777" w:rsidR="00F23EAC" w:rsidRDefault="00F23E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9230B1" w14:textId="77777777" w:rsidR="00287437" w:rsidRDefault="00287437" w:rsidP="00115299">
      <w:pPr>
        <w:spacing w:after="0" w:line="240" w:lineRule="auto"/>
      </w:pPr>
      <w:r>
        <w:separator/>
      </w:r>
    </w:p>
  </w:footnote>
  <w:footnote w:type="continuationSeparator" w:id="0">
    <w:p w14:paraId="51377C08" w14:textId="77777777" w:rsidR="00287437" w:rsidRDefault="00287437" w:rsidP="00115299">
      <w:pPr>
        <w:spacing w:after="0" w:line="240" w:lineRule="auto"/>
      </w:pPr>
      <w:r>
        <w:continuationSeparator/>
      </w:r>
    </w:p>
  </w:footnote>
  <w:footnote w:type="continuationNotice" w:id="1">
    <w:p w14:paraId="459258C3" w14:textId="77777777" w:rsidR="00287437" w:rsidRDefault="0028743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BC2006"/>
    <w:multiLevelType w:val="hybridMultilevel"/>
    <w:tmpl w:val="752C92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FE0495"/>
    <w:multiLevelType w:val="multilevel"/>
    <w:tmpl w:val="D194A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BE2D20"/>
    <w:multiLevelType w:val="hybridMultilevel"/>
    <w:tmpl w:val="B3706B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217A41"/>
    <w:multiLevelType w:val="hybridMultilevel"/>
    <w:tmpl w:val="4E4C10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B0C0440"/>
    <w:multiLevelType w:val="hybridMultilevel"/>
    <w:tmpl w:val="51D24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025796"/>
    <w:multiLevelType w:val="hybridMultilevel"/>
    <w:tmpl w:val="45541B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5B35B9"/>
    <w:multiLevelType w:val="hybridMultilevel"/>
    <w:tmpl w:val="8870D136"/>
    <w:lvl w:ilvl="0" w:tplc="04090019">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7" w15:restartNumberingAfterBreak="0">
    <w:nsid w:val="3DD37AC4"/>
    <w:multiLevelType w:val="multilevel"/>
    <w:tmpl w:val="1C345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EA926A1"/>
    <w:multiLevelType w:val="hybridMultilevel"/>
    <w:tmpl w:val="4E78D77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62786B87"/>
    <w:multiLevelType w:val="multilevel"/>
    <w:tmpl w:val="CCF2E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7F15C32"/>
    <w:multiLevelType w:val="hybridMultilevel"/>
    <w:tmpl w:val="743CAF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3978FA"/>
    <w:multiLevelType w:val="hybridMultilevel"/>
    <w:tmpl w:val="CCF6A5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EBD16F4"/>
    <w:multiLevelType w:val="hybridMultilevel"/>
    <w:tmpl w:val="AF2CBCF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2696978"/>
    <w:multiLevelType w:val="hybridMultilevel"/>
    <w:tmpl w:val="35E27D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4250404"/>
    <w:multiLevelType w:val="multilevel"/>
    <w:tmpl w:val="9D728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52592388">
    <w:abstractNumId w:val="10"/>
  </w:num>
  <w:num w:numId="2" w16cid:durableId="1249994945">
    <w:abstractNumId w:val="4"/>
  </w:num>
  <w:num w:numId="3" w16cid:durableId="1431245363">
    <w:abstractNumId w:val="11"/>
  </w:num>
  <w:num w:numId="4" w16cid:durableId="1581328427">
    <w:abstractNumId w:val="0"/>
  </w:num>
  <w:num w:numId="5" w16cid:durableId="1452286454">
    <w:abstractNumId w:val="13"/>
  </w:num>
  <w:num w:numId="6" w16cid:durableId="135218789">
    <w:abstractNumId w:val="12"/>
  </w:num>
  <w:num w:numId="7" w16cid:durableId="1721511966">
    <w:abstractNumId w:val="8"/>
  </w:num>
  <w:num w:numId="8" w16cid:durableId="1138492880">
    <w:abstractNumId w:val="2"/>
  </w:num>
  <w:num w:numId="9" w16cid:durableId="741147909">
    <w:abstractNumId w:val="6"/>
  </w:num>
  <w:num w:numId="10" w16cid:durableId="546648981">
    <w:abstractNumId w:val="5"/>
  </w:num>
  <w:num w:numId="11" w16cid:durableId="1202397720">
    <w:abstractNumId w:val="3"/>
  </w:num>
  <w:num w:numId="12" w16cid:durableId="20499080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46435429">
    <w:abstractNumId w:val="9"/>
  </w:num>
  <w:num w:numId="14" w16cid:durableId="576787549">
    <w:abstractNumId w:val="7"/>
  </w:num>
  <w:num w:numId="15" w16cid:durableId="434784547">
    <w:abstractNumId w:val="14"/>
  </w:num>
  <w:num w:numId="16" w16cid:durableId="16892130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4B1A"/>
    <w:rsid w:val="000020CC"/>
    <w:rsid w:val="00010C0E"/>
    <w:rsid w:val="00013306"/>
    <w:rsid w:val="00013512"/>
    <w:rsid w:val="000228F9"/>
    <w:rsid w:val="00046EBB"/>
    <w:rsid w:val="00056B0B"/>
    <w:rsid w:val="00056B28"/>
    <w:rsid w:val="00070A09"/>
    <w:rsid w:val="00072BF7"/>
    <w:rsid w:val="00083ACB"/>
    <w:rsid w:val="0008565A"/>
    <w:rsid w:val="000B036A"/>
    <w:rsid w:val="000B443C"/>
    <w:rsid w:val="000C0821"/>
    <w:rsid w:val="000C4749"/>
    <w:rsid w:val="000D0F40"/>
    <w:rsid w:val="000E7759"/>
    <w:rsid w:val="000F30EA"/>
    <w:rsid w:val="000F53E6"/>
    <w:rsid w:val="000F5899"/>
    <w:rsid w:val="00104522"/>
    <w:rsid w:val="001108D5"/>
    <w:rsid w:val="00113967"/>
    <w:rsid w:val="00115299"/>
    <w:rsid w:val="001175E8"/>
    <w:rsid w:val="00133322"/>
    <w:rsid w:val="00145899"/>
    <w:rsid w:val="00167DFC"/>
    <w:rsid w:val="0018306E"/>
    <w:rsid w:val="00187D96"/>
    <w:rsid w:val="001A3656"/>
    <w:rsid w:val="001B5880"/>
    <w:rsid w:val="001C583F"/>
    <w:rsid w:val="001C6BDD"/>
    <w:rsid w:val="001E2353"/>
    <w:rsid w:val="001E7F58"/>
    <w:rsid w:val="0021434F"/>
    <w:rsid w:val="00222B0C"/>
    <w:rsid w:val="002316A2"/>
    <w:rsid w:val="002362C9"/>
    <w:rsid w:val="002401BA"/>
    <w:rsid w:val="00246252"/>
    <w:rsid w:val="00273AB6"/>
    <w:rsid w:val="00274F20"/>
    <w:rsid w:val="00276631"/>
    <w:rsid w:val="00277A3E"/>
    <w:rsid w:val="002819A2"/>
    <w:rsid w:val="00283596"/>
    <w:rsid w:val="00283D6D"/>
    <w:rsid w:val="00287437"/>
    <w:rsid w:val="00290958"/>
    <w:rsid w:val="00295A19"/>
    <w:rsid w:val="002A5BA6"/>
    <w:rsid w:val="002B00A3"/>
    <w:rsid w:val="002D3F05"/>
    <w:rsid w:val="002F06B9"/>
    <w:rsid w:val="002F1C2A"/>
    <w:rsid w:val="002F22DD"/>
    <w:rsid w:val="0030128A"/>
    <w:rsid w:val="00303331"/>
    <w:rsid w:val="00307F48"/>
    <w:rsid w:val="003138CF"/>
    <w:rsid w:val="00316443"/>
    <w:rsid w:val="00317A06"/>
    <w:rsid w:val="00335D85"/>
    <w:rsid w:val="00354CDA"/>
    <w:rsid w:val="00356B22"/>
    <w:rsid w:val="00367FDB"/>
    <w:rsid w:val="00374F37"/>
    <w:rsid w:val="00380159"/>
    <w:rsid w:val="00380A0A"/>
    <w:rsid w:val="00385918"/>
    <w:rsid w:val="003932ED"/>
    <w:rsid w:val="003A5812"/>
    <w:rsid w:val="003B2A49"/>
    <w:rsid w:val="003B3894"/>
    <w:rsid w:val="003C2256"/>
    <w:rsid w:val="003C52F2"/>
    <w:rsid w:val="003D3302"/>
    <w:rsid w:val="003D7672"/>
    <w:rsid w:val="003E04D2"/>
    <w:rsid w:val="003E6D34"/>
    <w:rsid w:val="003F1C24"/>
    <w:rsid w:val="003F3A92"/>
    <w:rsid w:val="003F70C5"/>
    <w:rsid w:val="00400E56"/>
    <w:rsid w:val="00420DB3"/>
    <w:rsid w:val="004214B6"/>
    <w:rsid w:val="0043103A"/>
    <w:rsid w:val="0043443D"/>
    <w:rsid w:val="00442FD3"/>
    <w:rsid w:val="00444600"/>
    <w:rsid w:val="0044560B"/>
    <w:rsid w:val="00466836"/>
    <w:rsid w:val="00477131"/>
    <w:rsid w:val="00484BDA"/>
    <w:rsid w:val="004950E8"/>
    <w:rsid w:val="004A1966"/>
    <w:rsid w:val="004A6390"/>
    <w:rsid w:val="004B4200"/>
    <w:rsid w:val="004C5AD1"/>
    <w:rsid w:val="004C6BEE"/>
    <w:rsid w:val="004C79DE"/>
    <w:rsid w:val="004D3901"/>
    <w:rsid w:val="004E14F4"/>
    <w:rsid w:val="004E22D9"/>
    <w:rsid w:val="004F1F93"/>
    <w:rsid w:val="004F7387"/>
    <w:rsid w:val="00510927"/>
    <w:rsid w:val="00513C8B"/>
    <w:rsid w:val="00524AB8"/>
    <w:rsid w:val="00526787"/>
    <w:rsid w:val="00531BAD"/>
    <w:rsid w:val="0053300C"/>
    <w:rsid w:val="00547568"/>
    <w:rsid w:val="00550293"/>
    <w:rsid w:val="005533D1"/>
    <w:rsid w:val="0055411E"/>
    <w:rsid w:val="00575D29"/>
    <w:rsid w:val="00593D2F"/>
    <w:rsid w:val="00594161"/>
    <w:rsid w:val="005974FE"/>
    <w:rsid w:val="005A0929"/>
    <w:rsid w:val="005B0162"/>
    <w:rsid w:val="005B6680"/>
    <w:rsid w:val="005B7770"/>
    <w:rsid w:val="005C191E"/>
    <w:rsid w:val="005D1D12"/>
    <w:rsid w:val="005D78C1"/>
    <w:rsid w:val="005E5BC6"/>
    <w:rsid w:val="005F70A2"/>
    <w:rsid w:val="0060480B"/>
    <w:rsid w:val="00610AD2"/>
    <w:rsid w:val="00611887"/>
    <w:rsid w:val="00617F2C"/>
    <w:rsid w:val="00620480"/>
    <w:rsid w:val="00622B86"/>
    <w:rsid w:val="0063405A"/>
    <w:rsid w:val="00635C44"/>
    <w:rsid w:val="00636359"/>
    <w:rsid w:val="00637CDE"/>
    <w:rsid w:val="006410FB"/>
    <w:rsid w:val="00644D2B"/>
    <w:rsid w:val="00652501"/>
    <w:rsid w:val="00671C59"/>
    <w:rsid w:val="00676BE8"/>
    <w:rsid w:val="006A2380"/>
    <w:rsid w:val="006B3FE2"/>
    <w:rsid w:val="006B42BE"/>
    <w:rsid w:val="006B7AAE"/>
    <w:rsid w:val="006D0264"/>
    <w:rsid w:val="006D0860"/>
    <w:rsid w:val="006D77DA"/>
    <w:rsid w:val="006D7A7A"/>
    <w:rsid w:val="006E2E98"/>
    <w:rsid w:val="006E301F"/>
    <w:rsid w:val="006F0AE0"/>
    <w:rsid w:val="006F491D"/>
    <w:rsid w:val="007116E6"/>
    <w:rsid w:val="007155E8"/>
    <w:rsid w:val="007302D1"/>
    <w:rsid w:val="00732DDF"/>
    <w:rsid w:val="00735244"/>
    <w:rsid w:val="00741C4E"/>
    <w:rsid w:val="00750253"/>
    <w:rsid w:val="00750348"/>
    <w:rsid w:val="00753D0F"/>
    <w:rsid w:val="007577B0"/>
    <w:rsid w:val="00763FC5"/>
    <w:rsid w:val="0077064A"/>
    <w:rsid w:val="00775517"/>
    <w:rsid w:val="007758C4"/>
    <w:rsid w:val="0078344A"/>
    <w:rsid w:val="00790EA0"/>
    <w:rsid w:val="00791852"/>
    <w:rsid w:val="007920D8"/>
    <w:rsid w:val="00793BA0"/>
    <w:rsid w:val="007A1B0E"/>
    <w:rsid w:val="007B0E18"/>
    <w:rsid w:val="007B48B0"/>
    <w:rsid w:val="007D17EC"/>
    <w:rsid w:val="007D76C6"/>
    <w:rsid w:val="007E1DAA"/>
    <w:rsid w:val="007E5434"/>
    <w:rsid w:val="007E71C4"/>
    <w:rsid w:val="007F1173"/>
    <w:rsid w:val="007F2337"/>
    <w:rsid w:val="0080609D"/>
    <w:rsid w:val="00815330"/>
    <w:rsid w:val="0081628F"/>
    <w:rsid w:val="00825716"/>
    <w:rsid w:val="00841A1D"/>
    <w:rsid w:val="00844812"/>
    <w:rsid w:val="00845905"/>
    <w:rsid w:val="0085232A"/>
    <w:rsid w:val="00860DC9"/>
    <w:rsid w:val="008615F0"/>
    <w:rsid w:val="00873694"/>
    <w:rsid w:val="00876563"/>
    <w:rsid w:val="008779DC"/>
    <w:rsid w:val="00882A1D"/>
    <w:rsid w:val="008B3148"/>
    <w:rsid w:val="008B67BB"/>
    <w:rsid w:val="008C023D"/>
    <w:rsid w:val="008C19F1"/>
    <w:rsid w:val="008C2691"/>
    <w:rsid w:val="008C29C4"/>
    <w:rsid w:val="008C3362"/>
    <w:rsid w:val="008D3D6B"/>
    <w:rsid w:val="008D4B38"/>
    <w:rsid w:val="008D7171"/>
    <w:rsid w:val="00902F7F"/>
    <w:rsid w:val="00905C79"/>
    <w:rsid w:val="00931707"/>
    <w:rsid w:val="00944BDC"/>
    <w:rsid w:val="00954F04"/>
    <w:rsid w:val="0096506C"/>
    <w:rsid w:val="009657B3"/>
    <w:rsid w:val="00980413"/>
    <w:rsid w:val="0099341A"/>
    <w:rsid w:val="00993892"/>
    <w:rsid w:val="009A1298"/>
    <w:rsid w:val="009A52D9"/>
    <w:rsid w:val="009C1C14"/>
    <w:rsid w:val="009C6161"/>
    <w:rsid w:val="009D036A"/>
    <w:rsid w:val="009D0A0B"/>
    <w:rsid w:val="009D6586"/>
    <w:rsid w:val="009F317E"/>
    <w:rsid w:val="009F624B"/>
    <w:rsid w:val="00A01AB6"/>
    <w:rsid w:val="00A16B1D"/>
    <w:rsid w:val="00A3234D"/>
    <w:rsid w:val="00A44A9D"/>
    <w:rsid w:val="00A5508A"/>
    <w:rsid w:val="00A601F8"/>
    <w:rsid w:val="00A6429F"/>
    <w:rsid w:val="00A73FAB"/>
    <w:rsid w:val="00A74172"/>
    <w:rsid w:val="00A87301"/>
    <w:rsid w:val="00A91D44"/>
    <w:rsid w:val="00A928DD"/>
    <w:rsid w:val="00A94093"/>
    <w:rsid w:val="00A940C5"/>
    <w:rsid w:val="00A979CE"/>
    <w:rsid w:val="00AA1898"/>
    <w:rsid w:val="00AC1E04"/>
    <w:rsid w:val="00AC76D3"/>
    <w:rsid w:val="00AD1B3E"/>
    <w:rsid w:val="00AE2E5A"/>
    <w:rsid w:val="00AE56C9"/>
    <w:rsid w:val="00AF1C6B"/>
    <w:rsid w:val="00AF2D50"/>
    <w:rsid w:val="00AF6639"/>
    <w:rsid w:val="00B13A31"/>
    <w:rsid w:val="00B2262E"/>
    <w:rsid w:val="00B23050"/>
    <w:rsid w:val="00B315DC"/>
    <w:rsid w:val="00B51814"/>
    <w:rsid w:val="00B5197A"/>
    <w:rsid w:val="00B8092A"/>
    <w:rsid w:val="00B82C31"/>
    <w:rsid w:val="00B9712C"/>
    <w:rsid w:val="00BA0659"/>
    <w:rsid w:val="00BA0EF5"/>
    <w:rsid w:val="00BA35F0"/>
    <w:rsid w:val="00BA672C"/>
    <w:rsid w:val="00BB0162"/>
    <w:rsid w:val="00BC0B78"/>
    <w:rsid w:val="00BC30D7"/>
    <w:rsid w:val="00BC5E65"/>
    <w:rsid w:val="00BE40E5"/>
    <w:rsid w:val="00BE4B1A"/>
    <w:rsid w:val="00BF0CBB"/>
    <w:rsid w:val="00BF1C59"/>
    <w:rsid w:val="00C02444"/>
    <w:rsid w:val="00C058B3"/>
    <w:rsid w:val="00C06495"/>
    <w:rsid w:val="00C10A17"/>
    <w:rsid w:val="00C43B24"/>
    <w:rsid w:val="00C47E09"/>
    <w:rsid w:val="00C52E61"/>
    <w:rsid w:val="00C52F54"/>
    <w:rsid w:val="00C53400"/>
    <w:rsid w:val="00C5342D"/>
    <w:rsid w:val="00C8240F"/>
    <w:rsid w:val="00C9572B"/>
    <w:rsid w:val="00CA10A2"/>
    <w:rsid w:val="00CA50A7"/>
    <w:rsid w:val="00CA511F"/>
    <w:rsid w:val="00CC523F"/>
    <w:rsid w:val="00CC7CCC"/>
    <w:rsid w:val="00CE768E"/>
    <w:rsid w:val="00CF3DE4"/>
    <w:rsid w:val="00CF5AD6"/>
    <w:rsid w:val="00CF7A92"/>
    <w:rsid w:val="00D24F32"/>
    <w:rsid w:val="00D322A3"/>
    <w:rsid w:val="00D41B01"/>
    <w:rsid w:val="00D4448B"/>
    <w:rsid w:val="00D476D9"/>
    <w:rsid w:val="00D77219"/>
    <w:rsid w:val="00D77D22"/>
    <w:rsid w:val="00D8554F"/>
    <w:rsid w:val="00D87BAE"/>
    <w:rsid w:val="00DA3B04"/>
    <w:rsid w:val="00DA4170"/>
    <w:rsid w:val="00DA5710"/>
    <w:rsid w:val="00DB2322"/>
    <w:rsid w:val="00DB35D7"/>
    <w:rsid w:val="00DC41DD"/>
    <w:rsid w:val="00DC5D6E"/>
    <w:rsid w:val="00DC7B58"/>
    <w:rsid w:val="00DD473F"/>
    <w:rsid w:val="00DD67AF"/>
    <w:rsid w:val="00DE31EB"/>
    <w:rsid w:val="00DF1392"/>
    <w:rsid w:val="00E00B43"/>
    <w:rsid w:val="00E12252"/>
    <w:rsid w:val="00E240DD"/>
    <w:rsid w:val="00E263FC"/>
    <w:rsid w:val="00E465EB"/>
    <w:rsid w:val="00E46F5A"/>
    <w:rsid w:val="00E52A61"/>
    <w:rsid w:val="00E708D3"/>
    <w:rsid w:val="00E7722F"/>
    <w:rsid w:val="00E83027"/>
    <w:rsid w:val="00E8411A"/>
    <w:rsid w:val="00E97F44"/>
    <w:rsid w:val="00EA42B1"/>
    <w:rsid w:val="00EC4C28"/>
    <w:rsid w:val="00ED06DC"/>
    <w:rsid w:val="00ED1F10"/>
    <w:rsid w:val="00ED36AE"/>
    <w:rsid w:val="00EE257E"/>
    <w:rsid w:val="00EE27D3"/>
    <w:rsid w:val="00EF27F0"/>
    <w:rsid w:val="00EF6C78"/>
    <w:rsid w:val="00F02A88"/>
    <w:rsid w:val="00F02ADD"/>
    <w:rsid w:val="00F0389B"/>
    <w:rsid w:val="00F11B31"/>
    <w:rsid w:val="00F1290C"/>
    <w:rsid w:val="00F21B17"/>
    <w:rsid w:val="00F23EAC"/>
    <w:rsid w:val="00F2446D"/>
    <w:rsid w:val="00F3138B"/>
    <w:rsid w:val="00F35341"/>
    <w:rsid w:val="00F42AA5"/>
    <w:rsid w:val="00F54EC2"/>
    <w:rsid w:val="00F733EB"/>
    <w:rsid w:val="00F73B9A"/>
    <w:rsid w:val="00F8221C"/>
    <w:rsid w:val="00F85985"/>
    <w:rsid w:val="00F942DC"/>
    <w:rsid w:val="00FB4DDD"/>
    <w:rsid w:val="00FF0802"/>
    <w:rsid w:val="00FF64E8"/>
    <w:rsid w:val="604A3CBB"/>
    <w:rsid w:val="75BB1E35"/>
    <w:rsid w:val="7C58F3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8CD99C"/>
  <w15:chartTrackingRefBased/>
  <w15:docId w15:val="{3B65EF06-F824-47F2-A04E-944DBC0D8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E4B1A"/>
    <w:pPr>
      <w:ind w:left="720"/>
      <w:contextualSpacing/>
    </w:pPr>
  </w:style>
  <w:style w:type="table" w:styleId="TableGrid">
    <w:name w:val="Table Grid"/>
    <w:basedOn w:val="TableNormal"/>
    <w:uiPriority w:val="39"/>
    <w:rsid w:val="008C02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152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115299"/>
  </w:style>
  <w:style w:type="paragraph" w:styleId="Footer">
    <w:name w:val="footer"/>
    <w:basedOn w:val="Normal"/>
    <w:link w:val="FooterChar"/>
    <w:uiPriority w:val="99"/>
    <w:unhideWhenUsed/>
    <w:rsid w:val="00115299"/>
    <w:pPr>
      <w:tabs>
        <w:tab w:val="center" w:pos="4680"/>
        <w:tab w:val="right" w:pos="9360"/>
      </w:tabs>
      <w:spacing w:after="0" w:line="240" w:lineRule="auto"/>
    </w:pPr>
  </w:style>
  <w:style w:type="character" w:customStyle="1" w:styleId="FooterChar">
    <w:name w:val="Footer Char"/>
    <w:basedOn w:val="DefaultParagraphFont"/>
    <w:link w:val="Footer"/>
    <w:uiPriority w:val="99"/>
    <w:rsid w:val="00115299"/>
  </w:style>
  <w:style w:type="character" w:styleId="Hyperlink">
    <w:name w:val="Hyperlink"/>
    <w:basedOn w:val="DefaultParagraphFont"/>
    <w:uiPriority w:val="99"/>
    <w:unhideWhenUsed/>
    <w:rsid w:val="00F02A88"/>
    <w:rPr>
      <w:color w:val="0563C1" w:themeColor="hyperlink"/>
      <w:u w:val="single"/>
    </w:rPr>
  </w:style>
  <w:style w:type="character" w:styleId="UnresolvedMention">
    <w:name w:val="Unresolved Mention"/>
    <w:basedOn w:val="DefaultParagraphFont"/>
    <w:uiPriority w:val="99"/>
    <w:semiHidden/>
    <w:unhideWhenUsed/>
    <w:rsid w:val="00F02A88"/>
    <w:rPr>
      <w:color w:val="605E5C"/>
      <w:shd w:val="clear" w:color="auto" w:fill="E1DFDD"/>
    </w:rPr>
  </w:style>
  <w:style w:type="character" w:styleId="FollowedHyperlink">
    <w:name w:val="FollowedHyperlink"/>
    <w:basedOn w:val="DefaultParagraphFont"/>
    <w:uiPriority w:val="99"/>
    <w:semiHidden/>
    <w:unhideWhenUsed/>
    <w:rsid w:val="00F23EAC"/>
    <w:rPr>
      <w:color w:val="954F72" w:themeColor="followedHyperlink"/>
      <w:u w:val="single"/>
    </w:rPr>
  </w:style>
  <w:style w:type="character" w:styleId="CommentReference">
    <w:name w:val="annotation reference"/>
    <w:basedOn w:val="DefaultParagraphFont"/>
    <w:uiPriority w:val="99"/>
    <w:semiHidden/>
    <w:unhideWhenUsed/>
    <w:rsid w:val="00B9712C"/>
    <w:rPr>
      <w:sz w:val="16"/>
      <w:szCs w:val="16"/>
    </w:rPr>
  </w:style>
  <w:style w:type="paragraph" w:styleId="CommentText">
    <w:name w:val="annotation text"/>
    <w:basedOn w:val="Normal"/>
    <w:link w:val="CommentTextChar"/>
    <w:uiPriority w:val="99"/>
    <w:unhideWhenUsed/>
    <w:rsid w:val="00B9712C"/>
    <w:pPr>
      <w:spacing w:line="240" w:lineRule="auto"/>
    </w:pPr>
    <w:rPr>
      <w:sz w:val="20"/>
      <w:szCs w:val="20"/>
    </w:rPr>
  </w:style>
  <w:style w:type="character" w:customStyle="1" w:styleId="CommentTextChar">
    <w:name w:val="Comment Text Char"/>
    <w:basedOn w:val="DefaultParagraphFont"/>
    <w:link w:val="CommentText"/>
    <w:uiPriority w:val="99"/>
    <w:rsid w:val="00B9712C"/>
    <w:rPr>
      <w:sz w:val="20"/>
      <w:szCs w:val="20"/>
    </w:rPr>
  </w:style>
  <w:style w:type="paragraph" w:styleId="CommentSubject">
    <w:name w:val="annotation subject"/>
    <w:basedOn w:val="CommentText"/>
    <w:next w:val="CommentText"/>
    <w:link w:val="CommentSubjectChar"/>
    <w:uiPriority w:val="99"/>
    <w:semiHidden/>
    <w:unhideWhenUsed/>
    <w:rsid w:val="00B9712C"/>
    <w:rPr>
      <w:b/>
      <w:bCs/>
    </w:rPr>
  </w:style>
  <w:style w:type="character" w:customStyle="1" w:styleId="CommentSubjectChar">
    <w:name w:val="Comment Subject Char"/>
    <w:basedOn w:val="CommentTextChar"/>
    <w:link w:val="CommentSubject"/>
    <w:uiPriority w:val="99"/>
    <w:semiHidden/>
    <w:rsid w:val="00B9712C"/>
    <w:rPr>
      <w:b/>
      <w:bCs/>
      <w:sz w:val="20"/>
      <w:szCs w:val="20"/>
    </w:rPr>
  </w:style>
  <w:style w:type="paragraph" w:styleId="Revision">
    <w:name w:val="Revision"/>
    <w:hidden/>
    <w:uiPriority w:val="99"/>
    <w:semiHidden/>
    <w:rsid w:val="00B9712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1337964">
      <w:bodyDiv w:val="1"/>
      <w:marLeft w:val="0"/>
      <w:marRight w:val="0"/>
      <w:marTop w:val="0"/>
      <w:marBottom w:val="0"/>
      <w:divBdr>
        <w:top w:val="none" w:sz="0" w:space="0" w:color="auto"/>
        <w:left w:val="none" w:sz="0" w:space="0" w:color="auto"/>
        <w:bottom w:val="none" w:sz="0" w:space="0" w:color="auto"/>
        <w:right w:val="none" w:sz="0" w:space="0" w:color="auto"/>
      </w:divBdr>
    </w:div>
    <w:div w:id="213780085">
      <w:bodyDiv w:val="1"/>
      <w:marLeft w:val="0"/>
      <w:marRight w:val="0"/>
      <w:marTop w:val="0"/>
      <w:marBottom w:val="0"/>
      <w:divBdr>
        <w:top w:val="none" w:sz="0" w:space="0" w:color="auto"/>
        <w:left w:val="none" w:sz="0" w:space="0" w:color="auto"/>
        <w:bottom w:val="none" w:sz="0" w:space="0" w:color="auto"/>
        <w:right w:val="none" w:sz="0" w:space="0" w:color="auto"/>
      </w:divBdr>
    </w:div>
    <w:div w:id="728185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8D3A2AC9B4F64A9D4F0D67E4B71721" ma:contentTypeVersion="7" ma:contentTypeDescription="Create a new document." ma:contentTypeScope="" ma:versionID="858a6d534045058523b8cf1f1b564d28">
  <xsd:schema xmlns:xsd="http://www.w3.org/2001/XMLSchema" xmlns:xs="http://www.w3.org/2001/XMLSchema" xmlns:p="http://schemas.microsoft.com/office/2006/metadata/properties" xmlns:ns2="aa2574a1-27ce-4185-8e13-05125993a46f" targetNamespace="http://schemas.microsoft.com/office/2006/metadata/properties" ma:root="true" ma:fieldsID="d6ba1a3d20c51b5b53cd697eb2b9d1bb" ns2:_="">
    <xsd:import namespace="aa2574a1-27ce-4185-8e13-05125993a46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2574a1-27ce-4185-8e13-05125993a4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A3E793-17FD-4CD1-93B2-E398DB9BA3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2574a1-27ce-4185-8e13-05125993a4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730FF2-319E-45E3-B01C-E0EB20FB2DA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849E8C-105C-41B3-A245-41E7E2725D6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5749</TotalTime>
  <Pages>4</Pages>
  <Words>950</Words>
  <Characters>5419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6357</CharactersWithSpaces>
  <SharedDoc>false</SharedDoc>
  <HLinks>
    <vt:vector size="18" baseType="variant">
      <vt:variant>
        <vt:i4>1114215</vt:i4>
      </vt:variant>
      <vt:variant>
        <vt:i4>6</vt:i4>
      </vt:variant>
      <vt:variant>
        <vt:i4>0</vt:i4>
      </vt:variant>
      <vt:variant>
        <vt:i4>5</vt:i4>
      </vt:variant>
      <vt:variant>
        <vt:lpwstr>mailto:rodney.vesejr@maryland.gov</vt:lpwstr>
      </vt:variant>
      <vt:variant>
        <vt:lpwstr/>
      </vt:variant>
      <vt:variant>
        <vt:i4>4456496</vt:i4>
      </vt:variant>
      <vt:variant>
        <vt:i4>3</vt:i4>
      </vt:variant>
      <vt:variant>
        <vt:i4>0</vt:i4>
      </vt:variant>
      <vt:variant>
        <vt:i4>5</vt:i4>
      </vt:variant>
      <vt:variant>
        <vt:lpwstr>mailto:ellen.mussman@maryland.gov</vt:lpwstr>
      </vt:variant>
      <vt:variant>
        <vt:lpwstr/>
      </vt:variant>
      <vt:variant>
        <vt:i4>4653105</vt:i4>
      </vt:variant>
      <vt:variant>
        <vt:i4>0</vt:i4>
      </vt:variant>
      <vt:variant>
        <vt:i4>0</vt:i4>
      </vt:variant>
      <vt:variant>
        <vt:i4>5</vt:i4>
      </vt:variant>
      <vt:variant>
        <vt:lpwstr>https://data.imap.maryland.gov/datasets/77c20913139d4534b1aa5c72f18d1cde_5/about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Keeve Brine</dc:creator>
  <cp:keywords/>
  <dc:description/>
  <cp:lastModifiedBy>Meagan Fairfield Peak</cp:lastModifiedBy>
  <cp:revision>170</cp:revision>
  <dcterms:created xsi:type="dcterms:W3CDTF">2021-01-26T21:06:00Z</dcterms:created>
  <dcterms:modified xsi:type="dcterms:W3CDTF">2024-09-06T19:08:00Z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0x010100278D3A2AC9B4F64A9D4F0D67E4B71721</vt:lpwstr>
  </property>
  <property fmtid="{D5CDD505-2E9C-101B-9397-08002B2CF9AE}" pid="3" name="_ExtendedDescription">
    <vt:lpwstr/>
  </property>
</Properties>
</file>